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24477">
      <w:pPr>
        <w:spacing w:line="907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大黑_GBK"/>
          <w:color w:val="000000" w:themeColor="text1"/>
          <w:sz w:val="48"/>
          <w14:textFill>
            <w14:solidFill>
              <w14:schemeClr w14:val="tx1"/>
            </w14:solidFill>
          </w14:textFill>
        </w:rPr>
        <w:t>教材题练基础</w:t>
      </w:r>
    </w:p>
    <w:p w14:paraId="0DFD406E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  <w:t>第一章　数与式</w:t>
      </w:r>
    </w:p>
    <w:p w14:paraId="4FDEBCD0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38A2F90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P22T1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填空题.</w:t>
      </w:r>
    </w:p>
    <w:p w14:paraId="0BC18995">
      <w:pPr>
        <w:spacing w:line="547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如果温度上升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℃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记作+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℃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那么下降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℃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记作</w:t>
      </w:r>
      <w:r>
        <w:rPr>
          <w:rFonts w:hint="eastAsia" w:ascii="NEU-BX" w:hAnsi="NEU-BX" w:eastAsia="方正楷体_GBK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　　　　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℃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 </w:t>
      </w:r>
    </w:p>
    <w:p w14:paraId="66BD0543">
      <w:pPr>
        <w:spacing w:line="547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如果收入用正数表示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支出用负数表示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那么-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56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元表示</w:t>
      </w:r>
      <w:r>
        <w:rPr>
          <w:rFonts w:hint="eastAsia" w:ascii="NEU-BX" w:hAnsi="NEU-BX" w:eastAsia="方正楷体_GBK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　　　　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元. </w:t>
      </w:r>
    </w:p>
    <w:p w14:paraId="5331C2A1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P22T3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分别写出-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的相反数和绝对值.</w:t>
      </w:r>
    </w:p>
    <w:p w14:paraId="05F851BC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9007173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743471C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5B909A4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F26BA12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P23T11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如果|x|=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那么x一定是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吗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如果|x|=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那么x等于几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如果x=-x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那么x等于几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1CB36709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4581CFD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395BE5C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BC34DF4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33DB7D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B828030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P57T4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用科学记数法表示下列各数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1FF2D57B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235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000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000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188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520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000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0577E793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701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000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000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000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36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000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000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 w14:paraId="16F16FFD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33BCC5E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5C1FC8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419674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A3ADDAF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P54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节选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计算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302948BD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10</w:t>
      </w:r>
      <w:r>
        <w:rPr>
          <w:rFonts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÷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40BD3F0D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×</w:t>
      </w:r>
      <m:oMath>
        <m:sSup>
          <m:sSupPr>
            <m:ctrl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d>
              <m:dPr>
                <m:sepChr m:val=","/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ascii="Cambria Math" w:hAnsi="NEU-BZ" w:eastAsia="方正书宋_GBK"/>
                    <w:b w:val="0"/>
                    <w:i w:val="0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 w:eastAsia="方正书宋_GBK"/>
                        <w:color w:val="000000" w:themeColor="text1"/>
                        <w:sz w:val="26"/>
                        <w:szCs w:val="26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1</m:t>
                    </m:r>
                    <m:ctrl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 w:eastAsia="方正书宋_GBK"/>
                        <w:color w:val="000000" w:themeColor="text1"/>
                        <w:sz w:val="26"/>
                        <w:szCs w:val="26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2</m:t>
                    </m:r>
                    <m:ctrl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den>
                </m:f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d>
            <m:ctrl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526F6DDB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[(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 w14:paraId="61DA82E0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202D7FC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249B91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65B234A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1439750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1BB4A08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8CA64C3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新教材八上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P125T2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节选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分解因式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5E7D9282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ax-ay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a.</w:t>
      </w:r>
    </w:p>
    <w:p w14:paraId="2E75ACE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651E66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1C54FA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D79CA8F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EBE3EDE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37DE47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807D1E4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A7EEE3C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新教材八上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P136T2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节选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分解因式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784B4865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36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 w14:paraId="477B9174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1A9C65B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2C6141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BF4C96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54E72BB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54EDA1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B0175A9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329276A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P5T1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当a是怎样的实数时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下列各式在实数范围内有意义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0ACE0470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m:rPr/>
              <w:rPr>
                <w:rFonts w:ascii="Cambria Math" w:hAnsi="Cambria Math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a</m:t>
            </m:r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+2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3</m:t>
            </m:r>
            <m:r>
              <m:rPr>
                <m:nor/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-</m:t>
            </m:r>
            <m:r>
              <m:rPr/>
              <w:rPr>
                <w:rFonts w:ascii="Cambria Math" w:hAnsi="Cambria Math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a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5</m:t>
            </m:r>
            <m:r>
              <m:rPr/>
              <w:rPr>
                <w:rFonts w:ascii="Cambria Math" w:hAnsi="Cambria Math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a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r>
              <m:rPr/>
              <w:rPr>
                <w:rFonts w:ascii="Cambria Math" w:hAnsi="Cambria Math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a</m:t>
            </m:r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+1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 w14:paraId="00E3250F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FBB9E0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CA85FDC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E13FD3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3A76929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F9488F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6600B6B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P61T3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求下列各式的值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68DB1733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1</m:t>
            </m:r>
            <m:r>
              <m:rPr>
                <m:nor/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-</m:t>
            </m:r>
            <m:f>
              <m:f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 w:eastAsia="方正书宋_GBK"/>
                    <w:color w:val="000000" w:themeColor="text1"/>
                    <w:sz w:val="26"/>
                    <w:szCs w:val="26"/>
                    <w14:textFill>
                      <w14:solidFill>
                        <w14:schemeClr w14:val="tx1"/>
                      </w14:solidFill>
                    </w14:textFill>
                  </w:rPr>
                  <m:t>16</m:t>
                </m: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NEU-BZ" w:eastAsia="方正书宋_GBK"/>
                    <w:color w:val="000000" w:themeColor="text1"/>
                    <w:sz w:val="26"/>
                    <w:szCs w:val="26"/>
                    <w14:textFill>
                      <w14:solidFill>
                        <w14:schemeClr w14:val="tx1"/>
                      </w14:solidFill>
                    </w14:textFill>
                  </w:rPr>
                  <m:t>25</m:t>
                </m: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n>
            </m:f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m:oMath>
        <m:rad>
          <m:rad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sSup>
              <m:sSupPr>
                <m:ctrlPr>
                  <w:rPr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 w:eastAsia="方正书宋_GBK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10</m:t>
                </m:r>
                <m:ctrlPr>
                  <w:rPr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NEU-BZ" w:eastAsia="方正书宋_GBK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21FF35CA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±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0</m:t>
            </m:r>
            <m:r>
              <m:rPr>
                <m:nor/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.</m:t>
            </m:r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09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sSup>
              <m:sSupPr>
                <m:ctrlPr>
                  <w:rPr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d>
                  <m:dPr>
                    <m:sepChr m:val=","/>
                    <m:ctrl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NEU-BZ" w:eastAsia="方正书宋_GBK"/>
                        <w:color w:val="000000" w:themeColor="text1"/>
                        <w:sz w:val="24"/>
                        <w:szCs w:val="24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3</m:t>
                    </m:r>
                    <m:r>
                      <m:rPr>
                        <m:nor/>
                        <m:sty m:val="p"/>
                      </m:rPr>
                      <w:rPr>
                        <w:rFonts w:ascii="Cambria Math" w:hAnsi="NEU-BZ" w:eastAsia="方正书宋_GBK"/>
                        <w:color w:val="000000" w:themeColor="text1"/>
                        <w:sz w:val="24"/>
                        <w:szCs w:val="24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Cambria Math" w:eastAsia="方正书宋_GBK"/>
                        <w:color w:val="000000" w:themeColor="text1"/>
                        <w:sz w:val="24"/>
                        <w:szCs w:val="24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π</m:t>
                    </m:r>
                    <m:ctrl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e>
                </m:d>
                <m:ctrlPr>
                  <w:rPr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NEU-BZ" w:eastAsia="方正书宋_GBK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 w14:paraId="05E7163D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DF65813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093A51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FE53304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EC4983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305E8E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980A620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新教材八上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P104T2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计算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2ECB1953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·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·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xy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4E40F363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y</w:t>
      </w:r>
      <w:r>
        <w:rPr>
          <w:rFonts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·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xy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);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·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 w14:paraId="3162150E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F55888C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51FA8D9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87CDB4B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042385C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7130DEB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F923053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新教材八上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P109T1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计算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71762637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7</w:t>
      </w:r>
      <w:r>
        <w:rPr>
          <w:rFonts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÷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8</w:t>
      </w:r>
      <w:r>
        <w:rPr>
          <w:rFonts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÷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65995C86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-a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10</w:t>
      </w:r>
      <w:r>
        <w:rPr>
          <w:rFonts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÷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-a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xy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rFonts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÷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xy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 w14:paraId="0304817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BBBF959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496B29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A00A0A0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D57BF37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5A59B7D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9CA3F98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新教材八上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P101T5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计算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4365E1D0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·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3556C960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·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rFonts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·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-x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 w14:paraId="1CA676E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A682F83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D28CF7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240BE7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E72F5F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BD85F4E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C6E7778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P102T4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先化简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再求值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5C60BE5F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b-ab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-a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其中a=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b=-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 w14:paraId="7375B294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587E8A6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BEFC700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82A3979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129DAD6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15EBCF6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B6C95D9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P101例8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</w:p>
    <w:p w14:paraId="71B4822F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求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x-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m:oMath>
        <m:d>
          <m:dPr>
            <m:sepChr m:val=",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m:rPr/>
              <w:rPr>
                <w:rFonts w:ascii="Cambria Math" w:hAnsi="Cambria Math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x</m:t>
            </m:r>
            <m:r>
              <m:rPr>
                <m:nor/>
                <m:sty m:val="p"/>
              </m:rPr>
              <w:rPr>
                <w:rFonts w:ascii="Cambria Math" w:hAnsi="NEU-BZ" w:eastAsia="方正书宋_GBK"/>
                <w:b w:val="0"/>
                <w:i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-</m:t>
            </m:r>
            <m:f>
              <m:f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 w:eastAsia="方正书宋_GBK"/>
                    <w:color w:val="000000" w:themeColor="text1"/>
                    <w:sz w:val="26"/>
                    <w:szCs w:val="26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NEU-BZ" w:eastAsia="方正书宋_GBK"/>
                    <w:color w:val="000000" w:themeColor="text1"/>
                    <w:sz w:val="26"/>
                    <w:szCs w:val="26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n>
            </m:f>
            <m:sSup>
              <m:sSupPr>
                <m:ctrlPr>
                  <w:rPr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m:rPr/>
                  <w:rPr>
                    <w:rFonts w:ascii="Cambria Math" w:hAnsi="Cambria Math" w:eastAsia="方正书宋_GBK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y</m:t>
                </m:r>
                <m:ctrlPr>
                  <w:rPr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NEU-BZ" w:eastAsia="方正书宋_GBK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+</w:t>
      </w:r>
      <m:oMath>
        <m:d>
          <m:dPr>
            <m:sepChr m:val=",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m:rPr>
                <m:nor/>
                <m:sty m:val="p"/>
              </m:rPr>
              <w:rPr>
                <w:rFonts w:ascii="Cambria Math" w:hAnsi="NEU-BZ" w:eastAsia="方正书宋_GBK"/>
                <w:b w:val="0"/>
                <w:i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-</m:t>
            </m:r>
            <m:f>
              <m:f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 w:eastAsia="方正书宋_GBK"/>
                    <w:color w:val="000000" w:themeColor="text1"/>
                    <w:sz w:val="26"/>
                    <w:szCs w:val="26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NEU-BZ" w:eastAsia="方正书宋_GBK"/>
                    <w:color w:val="000000" w:themeColor="text1"/>
                    <w:sz w:val="26"/>
                    <w:szCs w:val="26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x</m:t>
            </m:r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+</m:t>
            </m:r>
            <m:f>
              <m:f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 w:eastAsia="方正书宋_GBK"/>
                    <w:color w:val="000000" w:themeColor="text1"/>
                    <w:sz w:val="26"/>
                    <w:szCs w:val="26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NEU-BZ" w:eastAsia="方正书宋_GBK"/>
                    <w:color w:val="000000" w:themeColor="text1"/>
                    <w:sz w:val="26"/>
                    <w:szCs w:val="26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n>
            </m:f>
            <m:sSup>
              <m:sSupPr>
                <m:ctrlPr>
                  <w:rPr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m:rPr/>
                  <w:rPr>
                    <w:rFonts w:ascii="Cambria Math" w:hAnsi="Cambria Math" w:eastAsia="方正书宋_GBK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y</m:t>
                </m:r>
                <m:ctrlPr>
                  <w:rPr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NEU-BZ" w:eastAsia="方正书宋_GBK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的值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其中x=-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y=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 w14:paraId="41AE8AEC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8C2E81B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EA9301A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E9823F4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8CB24A6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34FCD1F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87EA07F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C979624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P62T15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用计算器计算下列各式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将结果写在横线上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4670BB16">
      <w:pPr>
        <w:spacing w:line="547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NEU-BX" w:hAnsi="NEU-BX" w:eastAsia="方正楷体_GBK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　　　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 </w:t>
      </w:r>
    </w:p>
    <w:p w14:paraId="7A802833">
      <w:pPr>
        <w:spacing w:line="547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11</w:t>
      </w:r>
      <w:r>
        <w:rPr>
          <w:rFonts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NEU-BX" w:hAnsi="NEU-BX" w:eastAsia="方正楷体_GBK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　　　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 </w:t>
      </w:r>
    </w:p>
    <w:p w14:paraId="2D9567AD">
      <w:pPr>
        <w:spacing w:line="547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111</w:t>
      </w:r>
      <w:r>
        <w:rPr>
          <w:rFonts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111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NEU-BX" w:hAnsi="NEU-BX" w:eastAsia="方正楷体_GBK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　　　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 </w:t>
      </w:r>
      <w:bookmarkStart w:id="0" w:name="_GoBack"/>
      <w:bookmarkEnd w:id="0"/>
    </w:p>
    <w:p w14:paraId="7310B07F">
      <w:pPr>
        <w:spacing w:line="547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111</w:t>
      </w:r>
      <w:r>
        <w:rPr>
          <w:rFonts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111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NEU-BX" w:hAnsi="NEU-BX" w:eastAsia="方正楷体_GBK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　　　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 </w:t>
      </w:r>
    </w:p>
    <w:p w14:paraId="33FB8255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你发现了什么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3D557F9D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不用计算器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你能直接写出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111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111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111</w:t>
      </w:r>
      <w:r>
        <w:rPr>
          <w:rFonts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111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111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111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的结果吗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546F9EBD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0EEB436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9F407B3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07D857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0AE87B5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P102T6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在学习了整式的加减后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老师给出一道课堂练习题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244DD0E9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选择a的一个值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求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a+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-a-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a+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035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的值.</w:t>
      </w:r>
    </w:p>
    <w:p w14:paraId="363AB046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甲说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“当a=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时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原式=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035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.”</w:t>
      </w:r>
    </w:p>
    <w:p w14:paraId="318DA89E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乙说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“当a=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时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原式=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035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.”</w:t>
      </w:r>
    </w:p>
    <w:p w14:paraId="2FB58290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丙说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“当a为任何一个有理数时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原式=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035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.”</w:t>
      </w:r>
    </w:p>
    <w:p w14:paraId="40BBDAFE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这三位同学的说法是否正确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请说明理由.</w:t>
      </w:r>
    </w:p>
    <w:p w14:paraId="2E164FF6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5984DBA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399FE9F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1FF3C06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2F1EBAB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8C88504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583D232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7ABC0E8">
      <w:pPr>
        <w:spacing w:line="565" w:lineRule="exac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  <w:t>第二章　方程</w:t>
      </w:r>
      <w:r>
        <w:rPr>
          <w:rFonts w:hint="eastAsia" w:ascii="方正大黑_GBK" w:hAnsi="方正大黑_GBK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  <w:t>组</w:t>
      </w:r>
      <w:r>
        <w:rPr>
          <w:rFonts w:hint="eastAsia" w:ascii="方正大黑_GBK" w:hAnsi="方正大黑_GBK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  <w:t>与不等式</w:t>
      </w:r>
      <w:r>
        <w:rPr>
          <w:rFonts w:hint="eastAsia" w:ascii="方正大黑_GBK" w:hAnsi="方正大黑_GBK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  <w:t>组</w:t>
      </w:r>
      <w:r>
        <w:rPr>
          <w:rFonts w:hint="eastAsia" w:ascii="方正大黑_GBK" w:hAnsi="方正大黑_GBK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  <w:t>)</w:t>
      </w:r>
    </w:p>
    <w:p w14:paraId="734F563D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　　　　　 　　　　 　　　　 </w:t>
      </w:r>
    </w:p>
    <w:p w14:paraId="722B2302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P141T2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)]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解不等式组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  <m:oMath>
        <m:d>
          <m:dPr>
            <m:begChr m:val="{"/>
            <m:sepChr m:val=","/>
            <m:endChr m:val="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 w:eastAsia="方正书宋_GBK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 w:eastAsia="方正书宋_GBK"/>
                      <w:b w:val="0"/>
                      <w:i w:val="0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 w:eastAsia="方正书宋_GBK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m:t>3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 w:eastAsia="方正书宋_GBK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m:t>(</m:t>
                  </m:r>
                  <m:r>
                    <m:rPr/>
                    <w:rPr>
                      <w:rFonts w:ascii="Cambria Math" w:hAnsi="Cambria Math" w:eastAsia="方正书宋_GBK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 w:eastAsia="方正书宋_GBK"/>
                      <w:b w:val="0"/>
                      <w:i w:val="0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 w:eastAsia="方正书宋_GBK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m:t>2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 w:eastAsia="方正书宋_GBK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NEU-BZ" w:eastAsia="方正书宋_GBK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m:t>≥4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 w:eastAsia="方正书宋_GBK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m:t>,</m:t>
                  </m:r>
                  <m:ctrl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NEU-BZ" w:eastAsia="方正书宋_GBK"/>
                          <w:color w:val="000000" w:themeColor="text1"/>
                          <w:sz w:val="26"/>
                          <w:szCs w:val="2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1+2</m:t>
                      </m:r>
                      <m:r>
                        <m:rPr/>
                        <w:rPr>
                          <w:rFonts w:ascii="Cambria Math" w:hAnsi="Cambria Math" w:eastAsia="方正书宋_GBK"/>
                          <w:color w:val="000000" w:themeColor="text1"/>
                          <w:sz w:val="26"/>
                          <w:szCs w:val="2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x</m:t>
                      </m:r>
                      <m:ctrl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NEU-BZ" w:eastAsia="方正书宋_GBK"/>
                          <w:color w:val="000000" w:themeColor="text1"/>
                          <w:sz w:val="26"/>
                          <w:szCs w:val="2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3</m:t>
                      </m:r>
                      <m:ctrlPr>
                        <w:rPr>
                          <w:rFonts w:ascii="Cambria Math" w:hAnsi="Cambria Math"/>
                          <w:color w:val="000000" w:themeColor="text1"/>
                          <w:sz w:val="24"/>
                          <w:szCs w:val="2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NEU-BZ" w:eastAsia="方正书宋_GBK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m:t>&gt;</m:t>
                  </m:r>
                  <m:r>
                    <m:rPr>
                      <m:sty m:val="p"/>
                    </m:rPr>
                    <w:rPr>
                      <w:rFonts w:ascii="Cambria Math" w:hAnsi="Cambria Math" w:eastAsia="方正书宋_GBK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 w:eastAsia="方正书宋_GBK"/>
                      <w:b w:val="0"/>
                      <w:i w:val="0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 w:eastAsia="方正书宋_GBK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ascii="Cambria Math" w:hAnsi="NEU-BZ" w:eastAsia="方正书宋_GBK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m:t>.</m:t>
                  </m:r>
                  <m:ctrl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</w:p>
    <w:p w14:paraId="10D4B4FB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761292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13A8B37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234517B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C82CB5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4B87A85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P148T10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李明和刘伟在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600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环形跑道上跑步.李明平均每分钟跑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190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刘伟平均每分钟跑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210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.两人从同一处同时反向出发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经过多长时间首次相遇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又经过多长时间再次相遇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63ED31EC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29FDEA0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C52B94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D8EEA03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7F47F1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4C437C8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P140T8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某糕点厂中秋节前要制作一批盒装月饼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每盒中装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块大月饼和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块小月饼.制作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块大月饼要用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kg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面粉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制作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块小月饼要用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kg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面粉.现有面粉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500kg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应各用多少千克面粉制作两种月饼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才能生产最多的盒装月饼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5C0B0DFC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04894F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1441209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46DE86D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50A5A7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9E492DC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P159T8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某工厂现在平均每天比原计划多生产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台机器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现在生产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600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台机器所需时间与原计划生产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450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台机器所需时间相同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现在平均每天生产多少台机器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09DC5754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9CD56F4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E90C77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A0B346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D3E549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331F212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P123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某制药厂制造一批药品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如用旧工艺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则废水排量要比环保限制的最大量还多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200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如用新工艺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则废水排量比环保限制的最大量少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.新、旧工艺的废水排量之比为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∶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采用两种工艺的废水排量各是多少吨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3316548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E986AE0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764F59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F6A2123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196135C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BE6901C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P119T12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某电脑公司有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A型、B型、C型三种型号的电脑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其中A型电脑每台6 000元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B型电脑每台4 000元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C型电脑每台2 500元.某中学现有资金100 500元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计划全部用于从这家电脑公司购进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36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台两种型号的电脑.请你设计几种不同的购买方案供这所学校选择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并说明理由.</w:t>
      </w:r>
    </w:p>
    <w:p w14:paraId="27100F7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7AEB37F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78DC3BE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414D1B7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66767B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CCD095C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P141T14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下面是某购物平台的两种图书促销方式.</w:t>
      </w:r>
    </w:p>
    <w:p w14:paraId="50DA7B9E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方式一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满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元减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元.</w:t>
      </w:r>
    </w:p>
    <w:p w14:paraId="7FAEBE74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方式二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单件打六折.</w:t>
      </w:r>
    </w:p>
    <w:p w14:paraId="578407C2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考虑下列问题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01EED99B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设某本书的原价为x元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列表说明当t在不同范围内取值时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按两种方式购买分别需要支付的金额.</w:t>
      </w:r>
    </w:p>
    <w:p w14:paraId="0FE5A4BF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观察你的列表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你能从中发现如何根据图书的原价选择省钱的购买方式吗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通过计算验证你的想法.</w:t>
      </w:r>
    </w:p>
    <w:p w14:paraId="22075BE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D306A27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EC2A38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5609ADF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P145T9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某汽车销售公司计划购买并销售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A型和B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型两种型号的新能源汽车共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辆.这两款汽车每辆车的进价和售价如下表所示.</w:t>
      </w:r>
    </w:p>
    <w:p w14:paraId="48068DF1">
      <w:pPr>
        <w:spacing w:line="335" w:lineRule="exact"/>
        <w:jc w:val="righ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方正书宋_GBK" w:hAnsi="方正书宋_GBK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NEU-BX" w:hAnsi="NEU-BX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万元/辆</w:t>
      </w:r>
    </w:p>
    <w:tbl>
      <w:tblPr>
        <w:tblStyle w:val="7"/>
        <w:tblW w:w="5000" w:type="pct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4"/>
        <w:gridCol w:w="3903"/>
        <w:gridCol w:w="3904"/>
      </w:tblGrid>
      <w:tr w14:paraId="5CF6B00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dxa"/>
            <w:vAlign w:val="center"/>
          </w:tcPr>
          <w:p w14:paraId="5F4D604A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0" w:type="dxa"/>
            <w:vAlign w:val="center"/>
          </w:tcPr>
          <w:p w14:paraId="54FDB373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进价</w:t>
            </w:r>
          </w:p>
        </w:tc>
        <w:tc>
          <w:tcPr>
            <w:tcW w:w="0" w:type="dxa"/>
            <w:vAlign w:val="center"/>
          </w:tcPr>
          <w:p w14:paraId="7CBF42C3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售价</w:t>
            </w:r>
          </w:p>
        </w:tc>
      </w:tr>
      <w:tr w14:paraId="26F02EF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dxa"/>
            <w:vAlign w:val="center"/>
          </w:tcPr>
          <w:p w14:paraId="2DC388A7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型</w:t>
            </w:r>
          </w:p>
        </w:tc>
        <w:tc>
          <w:tcPr>
            <w:tcW w:w="0" w:type="dxa"/>
            <w:vAlign w:val="center"/>
          </w:tcPr>
          <w:p w14:paraId="71740FFE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0" w:type="dxa"/>
            <w:vAlign w:val="center"/>
          </w:tcPr>
          <w:p w14:paraId="0B328E96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27</w:t>
            </w: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 w14:paraId="09BED2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dxa"/>
            <w:vAlign w:val="center"/>
          </w:tcPr>
          <w:p w14:paraId="7AD49DCE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型</w:t>
            </w:r>
          </w:p>
        </w:tc>
        <w:tc>
          <w:tcPr>
            <w:tcW w:w="0" w:type="dxa"/>
            <w:vAlign w:val="center"/>
          </w:tcPr>
          <w:p w14:paraId="29F372BD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24</w:t>
            </w: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0" w:type="dxa"/>
            <w:vAlign w:val="center"/>
          </w:tcPr>
          <w:p w14:paraId="2538179C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</w:tbl>
    <w:p w14:paraId="6712CE52">
      <w:pPr>
        <w:spacing w:line="33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FD9F826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为了保证将这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辆车全部售出后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所得利润要超过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那么这个公司最多能购买A型汽车多少辆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2E408176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57745DA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2EB5436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D7A38E6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0AA934E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F706AD7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P26T11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用一条长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的绳子怎样围成一个面积为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75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的矩形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能围成一个面积为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101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的矩形吗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如能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说明围法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如不能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说明理由.</w:t>
      </w:r>
    </w:p>
    <w:p w14:paraId="3B41DA16">
      <w:pPr>
        <w:spacing w:line="565" w:lineRule="exac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  <w:t>第三章　函数</w:t>
      </w:r>
    </w:p>
    <w:p w14:paraId="08A52C18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　　　　　 　　　　 　　　　 </w:t>
      </w:r>
    </w:p>
    <w:p w14:paraId="280C0348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P82T5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分别对下列函数的解析式进行讨论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44A85550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y=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x-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y=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 w:eastAsia="方正书宋_GBK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:t>x</m:t>
            </m:r>
            <m:r>
              <m:rPr>
                <m:nor/>
                <m:sty m:val="p"/>
              </m:rPr>
              <w:rPr>
                <w:rFonts w:ascii="Cambria Math" w:hAnsi="NEU-BZ" w:eastAsia="方正书宋_GBK"/>
                <w:b w:val="0"/>
                <w:i w:val="0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:t>-</m:t>
            </m:r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 w:hAnsi="Cambria Math" w:eastAsia="方正书宋_GBK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:t>x</m:t>
            </m:r>
            <m:r>
              <m:rPr>
                <m:nor/>
                <m:sty m:val="p"/>
              </m:rPr>
              <w:rPr>
                <w:rFonts w:ascii="Cambria Math" w:hAnsi="NEU-BZ" w:eastAsia="方正书宋_GBK"/>
                <w:b w:val="0"/>
                <w:i w:val="0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:t>-</m:t>
            </m:r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y=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m:rPr/>
              <w:rPr>
                <w:rFonts w:ascii="Cambria Math" w:hAnsi="Cambria Math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x</m:t>
            </m:r>
            <m:r>
              <m:rPr>
                <m:nor/>
                <m:sty m:val="p"/>
              </m:rPr>
              <w:rPr>
                <w:rFonts w:ascii="Cambria Math" w:hAnsi="NEU-BZ" w:eastAsia="方正书宋_GBK"/>
                <w:b w:val="0"/>
                <w:i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-</m:t>
            </m:r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 w14:paraId="14C52426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自变量x在什么范围内取值时函数解析式有意义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74B4999A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当x=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时对应的函数值是多少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2A98073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CA3B609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844AB40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F993C9C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0F04F84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P99T7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已知一次函数的图象经过点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和点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求这个函数的解析式.</w:t>
      </w:r>
    </w:p>
    <w:p w14:paraId="4EC919D4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7A54AD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8164B5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0F3B4B0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2A386FD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DC2065D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6" w:hAnsi="NEU-F6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P103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问题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怎样租车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3EDE7FA9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某学校计划在总费用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300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元的限额内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租用汽车送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234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名学生和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名教师集体外出活动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每辆汽车上至少要有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名教师.现有甲、乙两种大客车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它们的载客量和租金如表所示.</w:t>
      </w:r>
    </w:p>
    <w:tbl>
      <w:tblPr>
        <w:tblStyle w:val="7"/>
        <w:tblW w:w="5000" w:type="pct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0"/>
        <w:gridCol w:w="3325"/>
        <w:gridCol w:w="3326"/>
      </w:tblGrid>
      <w:tr w14:paraId="4B0A9A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dxa"/>
            <w:vAlign w:val="center"/>
          </w:tcPr>
          <w:p w14:paraId="0516BB41">
            <w:pPr>
              <w:spacing w:line="335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dxa"/>
            <w:vAlign w:val="center"/>
          </w:tcPr>
          <w:p w14:paraId="14F943C0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甲种客车</w:t>
            </w:r>
          </w:p>
        </w:tc>
        <w:tc>
          <w:tcPr>
            <w:tcW w:w="0" w:type="dxa"/>
            <w:vAlign w:val="center"/>
          </w:tcPr>
          <w:p w14:paraId="586281DE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乙种客车</w:t>
            </w:r>
          </w:p>
        </w:tc>
      </w:tr>
      <w:tr w14:paraId="1934E3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dxa"/>
            <w:vAlign w:val="center"/>
          </w:tcPr>
          <w:p w14:paraId="46D04940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载客量/</w:t>
            </w:r>
            <w:r>
              <w:rPr>
                <w:rFonts w:hint="eastAsia" w:ascii="方正书宋_GBK" w:hAnsi="方正书宋_GBK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人/辆</w:t>
            </w:r>
            <w:r>
              <w:rPr>
                <w:rFonts w:hint="eastAsia" w:ascii="方正书宋_GBK" w:hAnsi="方正书宋_GBK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0" w:type="dxa"/>
            <w:vAlign w:val="center"/>
          </w:tcPr>
          <w:p w14:paraId="3279BCC1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0" w:type="dxa"/>
            <w:vAlign w:val="center"/>
          </w:tcPr>
          <w:p w14:paraId="37F6550A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 w14:paraId="7277759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dxa"/>
            <w:vAlign w:val="center"/>
          </w:tcPr>
          <w:p w14:paraId="5DB11FB0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租金/</w:t>
            </w:r>
            <w:r>
              <w:rPr>
                <w:rFonts w:hint="eastAsia" w:ascii="方正书宋_GBK" w:hAnsi="方正书宋_GBK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元/辆</w:t>
            </w:r>
            <w:r>
              <w:rPr>
                <w:rFonts w:hint="eastAsia" w:ascii="方正书宋_GBK" w:hAnsi="方正书宋_GBK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0" w:type="dxa"/>
            <w:vAlign w:val="center"/>
          </w:tcPr>
          <w:p w14:paraId="53B8E8D3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</w:tc>
        <w:tc>
          <w:tcPr>
            <w:tcW w:w="0" w:type="dxa"/>
            <w:vAlign w:val="center"/>
          </w:tcPr>
          <w:p w14:paraId="74556A35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280</w:t>
            </w:r>
          </w:p>
        </w:tc>
      </w:tr>
    </w:tbl>
    <w:p w14:paraId="4C58E2CE">
      <w:pPr>
        <w:spacing w:line="33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16E1868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共需租多少辆汽车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78645750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给出最节省费用的租车方案.</w:t>
      </w:r>
    </w:p>
    <w:p w14:paraId="52C63B5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E9B805C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06C295E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EC518BF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C56125F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P7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已知反比例函数的图象经过点A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 w14:paraId="22D93A20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这个函数的图象位于哪些象限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y随x的增大如何变化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570FFDEA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点B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m:oMath>
        <m:d>
          <m:dPr>
            <m:sepChr m:val=",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m:rPr>
                <m:nor/>
                <m:sty m:val="p"/>
              </m:rPr>
              <w:rPr>
                <w:rFonts w:ascii="Cambria Math" w:hAnsi="NEU-BZ" w:eastAsia="方正书宋_GBK"/>
                <w:b w:val="0"/>
                <w:i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-</m:t>
            </m:r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f>
              <m:f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 w:eastAsia="方正书宋_GBK"/>
                    <w:color w:val="000000" w:themeColor="text1"/>
                    <w:sz w:val="26"/>
                    <w:szCs w:val="26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NEU-BZ" w:eastAsia="方正书宋_GBK"/>
                    <w:color w:val="000000" w:themeColor="text1"/>
                    <w:sz w:val="26"/>
                    <w:szCs w:val="26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n>
            </m:f>
            <m:r>
              <m:rPr>
                <m:nor/>
                <m:sty m:val="p"/>
              </m:rPr>
              <w:rPr>
                <w:rFonts w:ascii="Cambria Math" w:hAnsi="NEU-BZ" w:eastAsia="方正书宋_GBK"/>
                <w:b w:val="0"/>
                <w:i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,-</m:t>
            </m:r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4</m:t>
            </m:r>
            <m:f>
              <m:f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 w:eastAsia="方正书宋_GBK"/>
                    <w:color w:val="000000" w:themeColor="text1"/>
                    <w:sz w:val="26"/>
                    <w:szCs w:val="26"/>
                    <w14:textFill>
                      <w14:solidFill>
                        <w14:schemeClr w14:val="tx1"/>
                      </w14:solidFill>
                    </w14:textFill>
                  </w:rPr>
                  <m:t>4</m:t>
                </m: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NEU-BZ" w:eastAsia="方正书宋_GBK"/>
                    <w:color w:val="000000" w:themeColor="text1"/>
                    <w:sz w:val="26"/>
                    <w:szCs w:val="26"/>
                    <w14:textFill>
                      <w14:solidFill>
                        <w14:schemeClr w14:val="tx1"/>
                      </w14:solidFill>
                    </w14:textFill>
                  </w:rPr>
                  <m:t>5</m:t>
                </m: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n>
            </m:f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是否在这个函数的图象上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15E30E45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08D1607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9AEBEC7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14CB12D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1106EE6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36B27F6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P17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某汽车油箱的容积为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70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小王把油箱加满油后驾驶汽车从县城到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300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km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外的省城接客人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接到客人后立即按原路返回.请回答下列问题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416825BB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油箱加满油后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汽车行驶的总路程s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km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与平均耗油量b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L/km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有怎样的函数关系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2F93816E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小王以平均每千米耗油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的速度驾驶汽车到达省城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返程时由于下雨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小王降低了车速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此时平均每千米的耗油量增加了一倍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如果小王始终以此速度行驶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不需加油能否回到县城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如果不能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至少还需加多少油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4EC2067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FF5BB36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40462A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615127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6E1F39C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82F01B3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教材九上P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41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在△ABC中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∠B=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90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AB=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mm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BC=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mm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动点P从点A开始沿边AB向点B以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mm/s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的速度移动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动点Q从点B开始沿边BC向点C以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mm/s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的速度移动.如果P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Q两点分别从A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B两点同时出发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那么△PBQ的面积S随出发时间t如何变化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写出S关于t的函数解析式及t的取值范围.</w:t>
      </w:r>
    </w:p>
    <w:p w14:paraId="3FCEF5E6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55040" cy="591185"/>
            <wp:effectExtent l="0" t="0" r="0" b="0"/>
            <wp:docPr id="84" name="M26YNXYSPSCJSZXSXB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M26YNXYSPSCJSZXSXB1.EP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5080" cy="59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24B8E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63B77D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90B9B6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AA8766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821EF91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3C47870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P57T9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点E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G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H分别在菱形ABCD的四条边上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BE=BF=DG=DH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连接EF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FG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GH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HE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得到四边形EFGH.</w:t>
      </w:r>
    </w:p>
    <w:p w14:paraId="66C7CD97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求证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四边形EFGH是矩形.</w:t>
      </w:r>
    </w:p>
    <w:p w14:paraId="45AB9C93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设AB=a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∠A=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当BE为何值时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矩形EFGH的面积最大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4E2A4212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46150" cy="648335"/>
            <wp:effectExtent l="0" t="0" r="0" b="0"/>
            <wp:docPr id="85" name="M26YNXYSPSCJSZXSXB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M26YNXYSPSCJSZXSXB2.EP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6440" cy="6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52FE1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DC7EE7F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310A4D9">
      <w:pPr>
        <w:spacing w:line="565" w:lineRule="exac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  <w:t>第四章　三角形</w:t>
      </w:r>
    </w:p>
    <w:p w14:paraId="224258A0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　　　　　 　　　　 　　　　 </w:t>
      </w:r>
    </w:p>
    <w:p w14:paraId="25778B24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P36T8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点E在AC的延长线上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下列条件中能判断AB∥CD的是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()</w:t>
      </w:r>
    </w:p>
    <w:p w14:paraId="5C1E9820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072F675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.∠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=∠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.∠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=∠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</w:p>
    <w:p w14:paraId="562E2542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C.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∠D=∠DCE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D.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∠D+∠ACD=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180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</w:p>
    <w:p w14:paraId="39253BB0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23925" cy="495300"/>
            <wp:effectExtent l="0" t="0" r="0" b="0"/>
            <wp:docPr id="95" name="M26YNXYSPSCJSZXSXB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M26YNXYSPSCJSZXSXB3.ep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24120" cy="49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35E8F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)</w:t>
      </w:r>
    </w:p>
    <w:p w14:paraId="7E95F0D2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37870" cy="693420"/>
            <wp:effectExtent l="0" t="0" r="0" b="0"/>
            <wp:docPr id="96" name="M26YNXYSPSCJSZXSXB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M26YNXYSPSCJSZXSXB4.ep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8000" cy="69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B7178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)</w:t>
      </w:r>
    </w:p>
    <w:p w14:paraId="2CED4F61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∠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+∠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180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∠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108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则∠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()</w:t>
      </w:r>
    </w:p>
    <w:p w14:paraId="024AE923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A.72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80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</w:p>
    <w:p w14:paraId="3B259782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C.82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108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2EC90965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P25T4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~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</w:p>
    <w:p w14:paraId="3290A8B7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计算正五边形和正十边形的每个内角的度数.</w:t>
      </w:r>
    </w:p>
    <w:p w14:paraId="1F59C2D3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一个多边形的内角和等于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1260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它是几边形.</w:t>
      </w:r>
    </w:p>
    <w:p w14:paraId="37F7DD54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F054E6F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F8FC2C7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A80A6E6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F442A3C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P44T10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AC和BD相交于点O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OA=OC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OB=OD.求证DC∥AB.</w:t>
      </w:r>
    </w:p>
    <w:p w14:paraId="7E877299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48690" cy="575310"/>
            <wp:effectExtent l="0" t="0" r="0" b="0"/>
            <wp:docPr id="97" name="M26YNXYSPSCJSZXSXB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M26YNXYSPSCJSZXSXB5.ep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489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C1E51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C032F13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6820F7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3DCAFB6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E1DC36A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P51T2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在△ABC中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AD是它的角平分线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且BD=CD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DE⊥AB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DF⊥AC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垂足分别为E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F.求证EB=FC.</w:t>
      </w:r>
    </w:p>
    <w:p w14:paraId="561ECCFF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5175" cy="880745"/>
            <wp:effectExtent l="0" t="0" r="0" b="0"/>
            <wp:docPr id="98" name="M26YNXYSPSCJSZXSXB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M26YNXYSPSCJSZXSXB6.ep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88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ED8412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CDAE614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F9BD46B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3A7FB4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714323D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P27T2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等边三角形的边长是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.求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27AFCBCB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高AD的长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4F2975AE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这个三角形的面积.</w:t>
      </w:r>
    </w:p>
    <w:p w14:paraId="3BA1F3A5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30250" cy="767715"/>
            <wp:effectExtent l="0" t="0" r="0" b="0"/>
            <wp:docPr id="99" name="M26YNXYSPSCJSZXSXB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M26YNXYSPSCJSZXSXB7.ep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30800" cy="76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62687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C5BAB9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DCD64C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91AF314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3214C70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P43T12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平行于BC的直线DE把△ABC分成面积相等的两部分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试确定点D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或E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的位置.</w:t>
      </w:r>
    </w:p>
    <w:p w14:paraId="174C8CFA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23925" cy="778510"/>
            <wp:effectExtent l="0" t="0" r="0" b="0"/>
            <wp:docPr id="100" name="M26YNXYSPSCJSZXSXB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M26YNXYSPSCJSZXSXB8.ep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24120" cy="77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F1E3C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8856763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9A0421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0939EE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A46B220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P58T8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CD是</w:t>
      </w:r>
      <w:r>
        <w:rPr>
          <w:rFonts w:hint="eastAsia"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☉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O的弦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AB是直径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且CD⊥AB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垂足为P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求证</w:t>
      </w:r>
    </w:p>
    <w:p w14:paraId="2CC29B0C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PC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=PA</w:t>
      </w:r>
      <w:r>
        <w:rPr>
          <w:rFonts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·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PB.</w:t>
      </w:r>
    </w:p>
    <w:p w14:paraId="27B0E44E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80745" cy="826770"/>
            <wp:effectExtent l="0" t="0" r="0" b="0"/>
            <wp:docPr id="101" name="M26YNXYSPSCJSZXSXB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M26YNXYSPSCJSZXSXB9.ep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1280" cy="82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0AD88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A9DEB6E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298AC9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5F7C74A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3E1E53E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P67T1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求下列各式的值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54445DE9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2sin30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cos30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662A43EA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3tan30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tan45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2sin60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 w14:paraId="1C5E6683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6126C70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6F96F0A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BB39537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F88D383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P65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Rt△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ABC中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∠C=∠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90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AB=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BC=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求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sin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cos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tan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A的值.</w:t>
      </w:r>
    </w:p>
    <w:p w14:paraId="632A49C5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29640" cy="686435"/>
            <wp:effectExtent l="0" t="0" r="0" b="0"/>
            <wp:docPr id="102" name="M26YNXYSPSCJSZXSXB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M26YNXYSPSCJSZXSXB11.ep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024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6C7E26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E971072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2947CAC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414F2870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47442AF1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129E8AC8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3B062A44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457734D5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25F57742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106548B6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3330F270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3ED46F62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6D3D752A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588A5688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77CEAFAF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078C3C96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20926C0F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41FF8794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489C1869">
      <w:pPr>
        <w:spacing w:line="565" w:lineRule="exac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  <w:t>第五章　四边形</w:t>
      </w:r>
    </w:p>
    <w:p w14:paraId="24AD8FA8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　　　　　 　　　　 　　　　 </w:t>
      </w:r>
    </w:p>
    <w:p w14:paraId="6608F72E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P44T1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▱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ABCD中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BC=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AC=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BD=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△AOD的周长是多少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△ABC与△DBC的周长哪个长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长多少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10AE9E86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60755" cy="480060"/>
            <wp:effectExtent l="0" t="0" r="0" b="0"/>
            <wp:docPr id="110" name="M26YNXYSPSCJSZXSXB1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M26YNXYSPSCJSZXSXB12.ep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61200" cy="48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A8A42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2F4ECD7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5B6E2AE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BCAD61D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B35DD3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5172F17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P44T2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▱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ABCD的对角线AC、BD相交于点O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EF过点O与AB、CD分别相交于点E、F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求证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OE=OF.</w:t>
      </w:r>
    </w:p>
    <w:p w14:paraId="325FD433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41400" cy="470535"/>
            <wp:effectExtent l="0" t="0" r="0" b="0"/>
            <wp:docPr id="111" name="M26YNXYSPSCJSZXSXB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M26YNXYSPSCJSZXSXB13.ep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41480" cy="47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12E66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4CC49B6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25F1EB7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2E06CE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D9A90E3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AB0BC9D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P49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探究教材定理的证明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E分别是△ABC的边AB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AC的中点.求证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DE∥BC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且DE=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BC.</w:t>
      </w:r>
    </w:p>
    <w:p w14:paraId="43890E61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50265" cy="796925"/>
            <wp:effectExtent l="0" t="0" r="0" b="0"/>
            <wp:docPr id="112" name="M26YNXYSPSCJSZXSXB14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M26YNXYSPSCJSZXSXB14-1.ep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79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F5A32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99AE50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6E6AA3E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4E6B3CC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890E055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6BD4FAF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P50T7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直线l</w:t>
      </w:r>
      <w:r>
        <w:rPr>
          <w:rFonts w:hint="eastAsia" w:ascii="NEU-BZ" w:hAnsi="NEU-BZ" w:eastAsia="方正书宋_GBK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∥l</w:t>
      </w:r>
      <w:r>
        <w:rPr>
          <w:rFonts w:hint="eastAsia" w:ascii="NEU-BZ" w:hAnsi="NEU-BZ" w:eastAsia="方正书宋_GBK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△ABC与△DBC的面积相等吗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为什么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你还能画出一些与△ABC面积相等的三角形吗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4DD70A54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41095" cy="648335"/>
            <wp:effectExtent l="0" t="0" r="0" b="0"/>
            <wp:docPr id="113" name="M26YNXYSPSCJSZXSXB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M26YNXYSPSCJSZXSXB15.ep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1200" cy="6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7801B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437BC5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96D73B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07313BF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AA88E2D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P50T8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▱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OABC的顶点O、A、C的坐标分别为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求顶点B的坐标.</w:t>
      </w:r>
    </w:p>
    <w:p w14:paraId="18743041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05865" cy="736600"/>
            <wp:effectExtent l="0" t="0" r="0" b="0"/>
            <wp:docPr id="114" name="M26YNXYSPSCJSZXSXB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M26YNXYSPSCJSZXSXB17.ep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73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99CC2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F4E1EF9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2AE10CF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533A31E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B2F656D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P69T12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过</w:t>
      </w:r>
      <w:r>
        <w:rPr>
          <w:rFonts w:hint="eastAsia"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▱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ABCD的对角线AC的中点O作两条互相垂直的直线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分别交AB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DA于E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G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H四点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连接EF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FG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GH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HE.</w:t>
      </w:r>
    </w:p>
    <w:p w14:paraId="72FF58CC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试判断四边形EFGH的形状并说明理由.</w:t>
      </w:r>
    </w:p>
    <w:p w14:paraId="7A0A80AE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20775" cy="663575"/>
            <wp:effectExtent l="0" t="0" r="0" b="0"/>
            <wp:docPr id="115" name="M26YNXYSPSCJSZXSXB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M26YNXYSPSCJSZXSXB19.ep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2140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FBB2C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3B3834A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DAD2CC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7579A69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9B9F745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P34T6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</w:p>
    <w:p w14:paraId="16A64CEA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在正方形ABCD中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E是BC的中点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F是CD上一点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且CF=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CD.</w:t>
      </w:r>
    </w:p>
    <w:p w14:paraId="3E4F97C5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求证∠AEF=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90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 w14:paraId="65BF11F4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42950" cy="732790"/>
            <wp:effectExtent l="0" t="0" r="0" b="0"/>
            <wp:docPr id="116" name="M26YNXYSPSCJSZXSXB2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M26YNXYSPSCJSZXSXB20.ep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73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83590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A5AC09F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7224E9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1AE722F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5FBF237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P51T15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▱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ABCD中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过对角线BD上一点P作EF∥BC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GH∥AB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图中哪两个平行四边形面积相等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为什么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5D360E4D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91565" cy="572770"/>
            <wp:effectExtent l="0" t="0" r="0" b="0"/>
            <wp:docPr id="117" name="M26YNXYSPSCJSZXSXB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M26YNXYSPSCJSZXSXB21.ep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91880" cy="57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E8CA3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40D3F0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2FDB323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4D646E7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9502193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P61T11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四边形ABCD是菱形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AC=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DB=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DH⊥AB于点H.</w:t>
      </w:r>
    </w:p>
    <w:p w14:paraId="776C11A1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求DH的长.</w:t>
      </w:r>
    </w:p>
    <w:p w14:paraId="3CFDFFDF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46150" cy="778510"/>
            <wp:effectExtent l="0" t="0" r="0" b="0"/>
            <wp:docPr id="118" name="M26YNXYSPSCJSZXSXB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M26YNXYSPSCJSZXSXB23.ep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46440" cy="77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291DA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9612536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1492734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D11575B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D65C1CE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E0187AD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0787B45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0AC02068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6014740D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4F94E316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715C22BD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2AEA2899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7B2B8D70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1C952283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5EE1B618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6BF52723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0D5110E0">
      <w:pPr>
        <w:spacing w:line="565" w:lineRule="exac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  <w:t>第六章　圆</w:t>
      </w:r>
    </w:p>
    <w:p w14:paraId="6E99F2B5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　　　　　 　　　　 　　　　 </w:t>
      </w:r>
    </w:p>
    <w:p w14:paraId="520F973B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P122T1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选择题.</w:t>
      </w:r>
    </w:p>
    <w:p w14:paraId="4BD0A368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☉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O的直径CD=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AB是</w:t>
      </w:r>
      <w:r>
        <w:rPr>
          <w:rFonts w:hint="eastAsia"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☉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O的弦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AB⊥CD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垂足为M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OM∶OC=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∶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则AB的长为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()</w:t>
      </w:r>
    </w:p>
    <w:p w14:paraId="2B6433A6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A.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91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cm</w:t>
      </w:r>
    </w:p>
    <w:p w14:paraId="46A2B4A8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cm</w:t>
      </w:r>
    </w:p>
    <w:p w14:paraId="6385F3D4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5175" cy="668655"/>
            <wp:effectExtent l="0" t="0" r="0" b="0"/>
            <wp:docPr id="127" name="M26YNXYSPSCJSZXSXB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M26YNXYSPSCJSZXSXB25.ep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66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NEU-BX" w:hAnsi="NEU-BX" w:eastAsia="方正书宋_GBK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626745" cy="704850"/>
            <wp:effectExtent l="0" t="0" r="1905" b="0"/>
            <wp:docPr id="128" name="M26YNXYSPSCJSZXSXB2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M26YNXYSPSCJSZXSXB26.ep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27120" cy="70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NEU-BX" w:hAnsi="NEU-BX" w:eastAsia="方正书宋_GBK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67105" cy="745490"/>
            <wp:effectExtent l="0" t="0" r="4445" b="16510"/>
            <wp:docPr id="129" name="M26YNXYSPSCJSZXSXB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M26YNXYSPSCJSZXSXB27.ep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67320" cy="74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6174D">
      <w:pPr>
        <w:spacing w:line="240" w:lineRule="auto"/>
        <w:ind w:firstLine="2730" w:firstLineChars="1300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方正书宋_GBK" w:hAnsi="方正书宋_GBK" w:eastAsia="方正书宋_GBK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hint="eastAsia" w:ascii="方正书宋_GBK" w:hAnsi="方正书宋_GBK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Z" w:eastAsia="方正书宋_GBK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NEU-BZ" w:eastAsia="方正书宋_GBK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方正书宋_GBK" w:hAnsi="方正书宋_GBK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)</w:t>
      </w:r>
    </w:p>
    <w:p w14:paraId="15A14CD7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☉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O中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弦AB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CD相交于点P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∠A=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∠APD=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75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则∠B=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()</w:t>
      </w:r>
    </w:p>
    <w:p w14:paraId="453BAA83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79A2A1A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A.15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75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35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</w:p>
    <w:p w14:paraId="4AD9BC0F">
      <w:pPr>
        <w:spacing w:line="547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PA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PB分别与</w:t>
      </w:r>
      <w:r>
        <w:rPr>
          <w:rFonts w:hint="eastAsia"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☉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O相切于A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B两点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∠P=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70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则∠C=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HZ" w:hAnsi="NEU-H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</w:p>
    <w:p w14:paraId="59E923C4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A.70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55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110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140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</w:p>
    <w:p w14:paraId="1940A11B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以半径为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的圆的内接正三角形、正方形、正六边形的边心距为三边作三角形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则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()</w:t>
      </w:r>
    </w:p>
    <w:p w14:paraId="554BD36A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不能构成三角形 </w:t>
      </w:r>
    </w:p>
    <w:p w14:paraId="11E93831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.这个三角形是等腰三角形</w:t>
      </w:r>
    </w:p>
    <w:p w14:paraId="72B6EE25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.这个三角形是直角三角形</w:t>
      </w:r>
    </w:p>
    <w:p w14:paraId="21D820E2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.这个三角形是钝角三角形</w:t>
      </w:r>
    </w:p>
    <w:p w14:paraId="310CD52E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一个圆锥的侧面积是底面积的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倍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则圆锥侧面展开图的扇形的圆心角是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()</w:t>
      </w:r>
    </w:p>
    <w:p w14:paraId="2233062E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A.120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180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240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300</w:t>
      </w:r>
    </w:p>
    <w:p w14:paraId="5472D8B1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P115T1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填空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779D204A">
      <w:pPr>
        <w:spacing w:line="547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75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的圆心角所对的弧长是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5π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则此弧所在圆的半径是</w:t>
      </w:r>
      <w:r>
        <w:rPr>
          <w:rFonts w:hint="eastAsia" w:ascii="NEU-BX" w:hAnsi="NEU-BX" w:eastAsia="方正楷体_GBK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　　　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 </w:t>
      </w:r>
    </w:p>
    <w:p w14:paraId="6C74C202">
      <w:pPr>
        <w:spacing w:line="547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一个扇形的弧长是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20π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面积是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240π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NEU-BZ" w:hAnsi="NEU-BZ" w:eastAsia="方正书宋_GBK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则扇形的圆心角是</w:t>
      </w:r>
      <w:r>
        <w:rPr>
          <w:rFonts w:hint="eastAsia" w:ascii="NEU-BX" w:hAnsi="NEU-BX" w:eastAsia="方正楷体_GBK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　　　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 </w:t>
      </w:r>
    </w:p>
    <w:p w14:paraId="2136D87E">
      <w:pPr>
        <w:spacing w:line="547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用一个圆心角为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120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半径为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的扇形作一个圆锥的侧面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这个圆锥的底面圆的半径为</w:t>
      </w:r>
      <w:r>
        <w:rPr>
          <w:rFonts w:hint="eastAsia" w:ascii="NEU-BX" w:hAnsi="NEU-BX" w:eastAsia="方正楷体_GBK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　　　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 </w:t>
      </w:r>
    </w:p>
    <w:p w14:paraId="2224915B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P101T1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☉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O的半径为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根据下列点P到圆心O的距离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判断点P和</w:t>
      </w:r>
      <w:r>
        <w:rPr>
          <w:rFonts w:hint="eastAsia"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☉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O的位置关系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2A91234E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 w14:paraId="73FB9CC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287F644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4783EBD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D5C53FC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0115870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162C457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60A1630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P88T3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OA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OB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C都是</w:t>
      </w:r>
      <w:r>
        <w:rPr>
          <w:rFonts w:hint="eastAsia"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☉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O的半径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∠AOB=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∠BOC.求证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∠ACB=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∠BAC.</w:t>
      </w:r>
    </w:p>
    <w:p w14:paraId="4342AD6C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73125" cy="789305"/>
            <wp:effectExtent l="0" t="0" r="0" b="0"/>
            <wp:docPr id="130" name="M26YNXYSPSCJSZXSXB2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M26YNXYSPSCJSZXSXB28.ep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73720" cy="78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0819E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A274FCF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981155A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0C02AB4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P90T14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C是</w:t>
      </w:r>
      <w:r>
        <w:rPr>
          <w:rFonts w:hint="eastAsia"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☉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上的四个点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∠APC=∠CPB=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.判断△ABC的形状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并证明你的结论.</w:t>
      </w:r>
    </w:p>
    <w:p w14:paraId="1CFCE720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12800" cy="842645"/>
            <wp:effectExtent l="0" t="0" r="0" b="0"/>
            <wp:docPr id="131" name="M26YNXYSPSCJSZXSXB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M26YNXYSPSCJSZXSXB29.ep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13240" cy="84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53CB6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BEC7A7B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173AC99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6D784ED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416FCB1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P101T4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直线AB经过</w:t>
      </w:r>
      <w:r>
        <w:rPr>
          <w:rFonts w:hint="eastAsia"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☉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O上的点C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并且OA=OB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CA=CB.求证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直线AB是</w:t>
      </w:r>
      <w:r>
        <w:rPr>
          <w:rFonts w:hint="eastAsia"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☉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O的切线.</w:t>
      </w:r>
    </w:p>
    <w:p w14:paraId="6C44CE81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78205" cy="730250"/>
            <wp:effectExtent l="0" t="0" r="0" b="0"/>
            <wp:docPr id="132" name="M26YNXYSPSCJSZXSXB3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M26YNXYSPSCJSZXSXB30.eps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78760" cy="73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44831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FC76B0E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5985F7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4FEC224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B29385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55031C9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P101T6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PA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PB是</w:t>
      </w:r>
      <w:r>
        <w:rPr>
          <w:rFonts w:hint="eastAsia"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☉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O的切线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B为切点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AC是</w:t>
      </w:r>
      <w:r>
        <w:rPr>
          <w:rFonts w:hint="eastAsia" w:ascii="NEU-BZ" w:hAnsi="NEU-BZ" w:eastAsia="NEU-BZ"/>
          <w:color w:val="000000" w:themeColor="text1"/>
          <w:sz w:val="24"/>
          <w14:textFill>
            <w14:solidFill>
              <w14:schemeClr w14:val="tx1"/>
            </w14:solidFill>
          </w14:textFill>
        </w:rPr>
        <w:t>☉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O的直径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∠BAC=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25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.求∠P的度数.</w:t>
      </w:r>
    </w:p>
    <w:p w14:paraId="30216F39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07745" cy="697230"/>
            <wp:effectExtent l="0" t="0" r="0" b="0"/>
            <wp:docPr id="133" name="M26YNXYSPSCJSZXSXB3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M26YNXYSPSCJSZXSXB32.eps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7CB81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EFF2047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EEF82D0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42F074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316D8B9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9681E44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P109T6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正方形的边长为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剪去四个角后成为一个正八边形.求这个正八边形的边长和面积.</w:t>
      </w:r>
    </w:p>
    <w:p w14:paraId="23DC17D8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652780" cy="652780"/>
            <wp:effectExtent l="0" t="0" r="0" b="0"/>
            <wp:docPr id="134" name="M26YNXYSPSCJSZXSXB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M26YNXYSPSCJSZXSXB33.eps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53040" cy="65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EB80F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20C4C2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E2B66CA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84FE85B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9D8235D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6E7F63C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P114T1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圆锥的底面直径是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80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母线长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90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cm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.求它的侧面展开图的圆心角和圆锥的全面积.</w:t>
      </w:r>
    </w:p>
    <w:p w14:paraId="6605825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5F4FC1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2BC96E4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A2D5A1F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7A62243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F0D9F3C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13B269E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P124T13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点E是△ABC的内心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AE的延长线和△ABC的外接圆相交于点D.求证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DE=DB.</w:t>
      </w:r>
    </w:p>
    <w:p w14:paraId="6B98F64F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05815" cy="835025"/>
            <wp:effectExtent l="0" t="0" r="0" b="0"/>
            <wp:docPr id="135" name="M26YNXYSPSCJSZXSXB3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M26YNXYSPSCJSZXSXB34.eps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83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49691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4A39268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445BF5B">
      <w:pPr>
        <w:spacing w:line="907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43C8FD7">
      <w:pPr>
        <w:spacing w:line="907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B7D346A">
      <w:pPr>
        <w:spacing w:line="907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BEB2DBE">
      <w:pPr>
        <w:spacing w:line="565" w:lineRule="exac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  <w:t>第七章　图形的变化</w:t>
      </w:r>
    </w:p>
    <w:p w14:paraId="3E627523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　　　　　 　　　　 　　　　 </w:t>
      </w:r>
    </w:p>
    <w:p w14:paraId="19762A0A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P64T2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下列各图形是轴对称图形吗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如果是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画出它们的一条对称轴.</w:t>
      </w:r>
    </w:p>
    <w:p w14:paraId="2E73B737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632075" cy="401320"/>
            <wp:effectExtent l="0" t="0" r="0" b="0"/>
            <wp:docPr id="141" name="M26YNXYSPSCJSZXSXB36F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M26YNXYSPSCJSZXSXB36F.eps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632320" cy="40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05270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P158T4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把相应的立体图形与它的展开图用线连起来。</w:t>
      </w:r>
    </w:p>
    <w:p w14:paraId="2DC2D324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479040" cy="998220"/>
            <wp:effectExtent l="0" t="0" r="0" b="0"/>
            <wp:docPr id="142" name="M26YNXYSPSCJSZXSXB37H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M26YNXYSPSCJSZXSXB37H.eps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479320" cy="99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36F7E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P98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分别根据三视图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说出立体图形的名称.</w:t>
      </w:r>
    </w:p>
    <w:p w14:paraId="782B5BD9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82320" cy="520065"/>
            <wp:effectExtent l="0" t="0" r="0" b="0"/>
            <wp:docPr id="143" name="M26YNXYSPSCJSZXSXB3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M26YNXYSPSCJSZXSXB38.eps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82640" cy="52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14B6A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)</w:t>
      </w:r>
    </w:p>
    <w:p w14:paraId="10953B9F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82980" cy="1086485"/>
            <wp:effectExtent l="0" t="0" r="0" b="0"/>
            <wp:docPr id="144" name="M26YNXYSPSCJSZXSXB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M26YNXYSPSCJSZXSXB39.eps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83520" cy="108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9948B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)</w:t>
      </w:r>
    </w:p>
    <w:p w14:paraId="0C99F33D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0FFB4BE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AFBAAEE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9661CE6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P110T6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根据展开图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画出这个物体的三视图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并求这个物体的体积和表面积.</w:t>
      </w:r>
    </w:p>
    <w:p w14:paraId="2FDC0662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31850" cy="835025"/>
            <wp:effectExtent l="0" t="0" r="0" b="0"/>
            <wp:docPr id="145" name="M26YNXYSPSCJSZXSXB4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M26YNXYSPSCJSZXSXB42.eps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831960" cy="83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E5D1D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9C5AEFA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22288A2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P102T6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分别画出图中由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个小正方体组合而成的几何体的三视图.</w:t>
      </w:r>
    </w:p>
    <w:p w14:paraId="445B2A94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20090" cy="553085"/>
            <wp:effectExtent l="0" t="0" r="0" b="0"/>
            <wp:docPr id="146" name="M26AAALKBCZZFXXYSPSCSXD1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M26AAALKBCZZFXXYSPSCSXD1-1.eps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720720" cy="55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DE3D2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)</w:t>
      </w:r>
    </w:p>
    <w:p w14:paraId="00E13290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00380" cy="659130"/>
            <wp:effectExtent l="0" t="0" r="0" b="0"/>
            <wp:docPr id="147" name="M26AAALKBCZZFXXYSPSCSXD1-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M26AAALKBCZZFXXYSPSCSXD1-2.eps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00400" cy="65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B3578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1"/>
          <w14:textFill>
            <w14:solidFill>
              <w14:schemeClr w14:val="tx1"/>
            </w14:solidFill>
          </w14:textFill>
        </w:rPr>
        <w:t>)</w:t>
      </w:r>
    </w:p>
    <w:p w14:paraId="0953154A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ABDD750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73EA00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1195FBF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新教材八上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P66T10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某地由于居民增多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要在公路l上增加一个公共汽车站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B是路边两个新建小区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这个公共汽车站建在什么位置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能使两个小区到车站的路程一样长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7B4EEC4D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38530" cy="530860"/>
            <wp:effectExtent l="0" t="0" r="0" b="0"/>
            <wp:docPr id="148" name="M26YNXYSPSCJSZXSXB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M26YNXYSPSCJSZXSXB43.eps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53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6CD70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650738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F493A1A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695721D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CACA233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P66T12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如图所示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电信部门要在S区修建一座电视信号发射塔.按照设计要求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发射塔到两个城镇A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B的距离必须相等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到两条高速公路m和n的距离也必须相等.发射塔应修建在什么位置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在图上标出它的位置.</w:t>
      </w:r>
    </w:p>
    <w:p w14:paraId="4F83419D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10590" cy="835025"/>
            <wp:effectExtent l="0" t="0" r="0" b="0"/>
            <wp:docPr id="149" name="M26AAALKBCZZFXXYSPSCSXD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M26AAALKBCZZFXXYSPSCSXD2.eps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910800" cy="83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2EE88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07E7AA6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7CAD8BB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P93T15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如图所示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牧马人从A地出发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先到草地边某一处牧马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再到河边饮马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然后回到B处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请画出最短路径. </w:t>
      </w:r>
    </w:p>
    <w:p w14:paraId="42026A03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67460" cy="915035"/>
            <wp:effectExtent l="0" t="0" r="0" b="0"/>
            <wp:docPr id="150" name="M26AAALKBCZZFXXYSPSCSXD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M26AAALKBCZZFXXYSPSCSXD3.eps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67920" cy="91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C2AED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030026C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6E7786C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P76T4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已知线段AB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用平移、轴对称或旋转完成以下各题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1ED5512C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690880" cy="141605"/>
            <wp:effectExtent l="0" t="0" r="0" b="0"/>
            <wp:docPr id="151" name="M26AAALKBCZZFXXYSPSCSXD4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M26AAALKBCZZFXXYSPSCSXD4-1.eps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69120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1CBF2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画出一个以这条线段为一边的正方形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7D8870F5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画出一个以这条线段为一边的等边三角形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66D9BA85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画出一个以这条线段为一边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一个内角是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的菱形.</w:t>
      </w:r>
    </w:p>
    <w:p w14:paraId="17778FBC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06848FE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6CCCA6E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P72T4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利用关于坐标轴对称的点的坐标的特点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分别画出△ABC关于x轴和y轴对称的图形.</w:t>
      </w:r>
    </w:p>
    <w:p w14:paraId="0429C72C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97915" cy="855345"/>
            <wp:effectExtent l="0" t="0" r="0" b="0"/>
            <wp:docPr id="152" name="M26YNXYSPSCJSZXSXB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M26YNXYSPSCJSZXSXB45.eps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85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E7227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9A96897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2BA00FC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9AF6E5B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E6CCC9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E728B00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9994309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P62T14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如图所示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将等腰三角形纸片ABC沿底边BC上的高AD剪成两个三角形.用这两个三角形你能拼成多少种平行四边形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试一试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分别求出它们的对角线的长.</w:t>
      </w:r>
    </w:p>
    <w:p w14:paraId="731FEA10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31520" cy="791210"/>
            <wp:effectExtent l="0" t="0" r="0" b="0"/>
            <wp:docPr id="153" name="M26AAALKBCZZFXXYSPSCSXD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M26AAALKBCZZFXXYSPSCSXD4.eps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731880" cy="7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7CE89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C962BF0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B1F1DF2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34C4015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P78T1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如图所示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将四边形ABCD平移后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顶点C</w:t>
      </w:r>
      <m:oMath>
        <m:d>
          <m:dPr>
            <m:sepChr m:val=",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r>
              <m:rPr>
                <m:nor/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,</m:t>
            </m:r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的坐标变成了</w:t>
      </w:r>
      <m:oMath>
        <m:d>
          <m:dPr>
            <m:sepChr m:val=",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r>
              <m:rPr>
                <m:nor/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,</m:t>
            </m:r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这时点A</w:t>
      </w:r>
      <m:oMath>
        <m:d>
          <m:dPr>
            <m:sepChr m:val=",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2</m:t>
            </m:r>
            <m:r>
              <m:rPr>
                <m:nor/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,</m:t>
            </m:r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B</w:t>
      </w:r>
      <m:oMath>
        <m:d>
          <m:dPr>
            <m:sepChr m:val=",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1</m:t>
            </m:r>
            <m:r>
              <m:rPr>
                <m:nor/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,</m:t>
            </m:r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D</w:t>
      </w:r>
      <m:oMath>
        <m:d>
          <m:dPr>
            <m:sepChr m:val=","/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3</m:t>
            </m:r>
            <m:r>
              <m:rPr>
                <m:nor/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,</m:t>
            </m:r>
            <m:r>
              <m:rPr>
                <m:sty m:val="p"/>
              </m:rPr>
              <w:rPr>
                <w:rFonts w:ascii="Cambria Math" w:hAnsi="NEU-BZ" w:eastAsia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的坐标分别变成了什么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画出四边形ABCD平移后得到的图形.</w:t>
      </w:r>
    </w:p>
    <w:p w14:paraId="54D8AA7F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34465" cy="1449070"/>
            <wp:effectExtent l="0" t="0" r="0" b="0"/>
            <wp:docPr id="154" name="M26AAALKBCZZFXXYSPSCSXD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M26AAALKBCZZFXXYSPSCSXD5.eps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434600" cy="144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C3192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24F655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720C89C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5270543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P80T5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将平行四边形ABCD向左平移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个单位长度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再向上平移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个单位长度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得到平行四边形A'B'C'D'.画出平移后的图形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并指出各个顶点的坐标.</w:t>
      </w:r>
    </w:p>
    <w:p w14:paraId="507A3382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99235" cy="1496695"/>
            <wp:effectExtent l="0" t="0" r="0" b="0"/>
            <wp:docPr id="155" name="M26YNXYSPSCJSZXSXB4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M26YNXYSPSCJSZXSXB48.eps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499760" cy="14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705AD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F055E1B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4169643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8B1E810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CB5A70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C66029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8A0A7FA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AA55718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5C41FAE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P63T9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△ABC中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∠C=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90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 w14:paraId="762BE2C2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将△ABC绕点B逆时针旋转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90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画出旋转后的三角形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015094E5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若BC=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AC=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点A旋转后的对应点为A'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求A'A的长</w:t>
      </w:r>
    </w:p>
    <w:p w14:paraId="75ACD34C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35330" cy="497840"/>
            <wp:effectExtent l="0" t="0" r="0" b="0"/>
            <wp:docPr id="156" name="M26YNXYSPSCJSZXSXB5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M26YNXYSPSCJSZXSXB50.eps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35840" cy="49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F7658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EB995BE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FC342E3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15EE332A">
      <w:pPr>
        <w:spacing w:line="565" w:lineRule="exact"/>
        <w:jc w:val="center"/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 w14:paraId="6ECFA1E8">
      <w:pPr>
        <w:spacing w:line="565" w:lineRule="exac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大黑_GBK"/>
          <w:color w:val="000000" w:themeColor="text1"/>
          <w:sz w:val="44"/>
          <w14:textFill>
            <w14:solidFill>
              <w14:schemeClr w14:val="tx1"/>
            </w14:solidFill>
          </w14:textFill>
        </w:rPr>
        <w:t>第八章　统计与概率</w:t>
      </w:r>
    </w:p>
    <w:p w14:paraId="076475BE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　　　　　 　　　　 　　　　 </w:t>
      </w:r>
    </w:p>
    <w:p w14:paraId="389951EE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新教材八下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P121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练习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下面是两组学生的体重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kg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):</w:t>
      </w:r>
    </w:p>
    <w:tbl>
      <w:tblPr>
        <w:tblStyle w:val="7"/>
        <w:tblW w:w="5000" w:type="pct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302"/>
        <w:gridCol w:w="1302"/>
        <w:gridCol w:w="1303"/>
        <w:gridCol w:w="1303"/>
        <w:gridCol w:w="1303"/>
        <w:gridCol w:w="1303"/>
        <w:gridCol w:w="1303"/>
      </w:tblGrid>
      <w:tr w14:paraId="642B3E2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dxa"/>
            <w:vAlign w:val="center"/>
          </w:tcPr>
          <w:p w14:paraId="1200268C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0" w:type="dxa"/>
            <w:vAlign w:val="center"/>
          </w:tcPr>
          <w:p w14:paraId="59C3E497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0" w:type="dxa"/>
            <w:vAlign w:val="center"/>
          </w:tcPr>
          <w:p w14:paraId="7B79490C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0" w:type="dxa"/>
            <w:vAlign w:val="center"/>
          </w:tcPr>
          <w:p w14:paraId="559D6FBD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0" w:type="dxa"/>
            <w:vAlign w:val="center"/>
          </w:tcPr>
          <w:p w14:paraId="75726801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0" w:type="dxa"/>
            <w:vAlign w:val="center"/>
          </w:tcPr>
          <w:p w14:paraId="3986938F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0" w:type="dxa"/>
            <w:vAlign w:val="center"/>
          </w:tcPr>
          <w:p w14:paraId="05D8EAF6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0" w:type="dxa"/>
            <w:vAlign w:val="center"/>
          </w:tcPr>
          <w:p w14:paraId="3237F437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</w:tr>
      <w:tr w14:paraId="7A14154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dxa"/>
            <w:vAlign w:val="center"/>
          </w:tcPr>
          <w:p w14:paraId="11B6AB8A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0" w:type="dxa"/>
            <w:vAlign w:val="center"/>
          </w:tcPr>
          <w:p w14:paraId="11A6EAF2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0" w:type="dxa"/>
            <w:vAlign w:val="center"/>
          </w:tcPr>
          <w:p w14:paraId="58CF4CB9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0" w:type="dxa"/>
            <w:vAlign w:val="center"/>
          </w:tcPr>
          <w:p w14:paraId="6B160AD4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0" w:type="dxa"/>
            <w:vAlign w:val="center"/>
          </w:tcPr>
          <w:p w14:paraId="5E102076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0" w:type="dxa"/>
            <w:vAlign w:val="center"/>
          </w:tcPr>
          <w:p w14:paraId="7557DA25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0" w:type="dxa"/>
            <w:vAlign w:val="center"/>
          </w:tcPr>
          <w:p w14:paraId="520C085C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0" w:type="dxa"/>
            <w:vAlign w:val="center"/>
          </w:tcPr>
          <w:p w14:paraId="3F5358F4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</w:tr>
    </w:tbl>
    <w:p w14:paraId="5CD03BA6">
      <w:pPr>
        <w:spacing w:line="33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81C39D4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分别求这两组数据的平均数、众数、中位数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并解释它们的实际意义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结果取整数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);</w:t>
      </w:r>
    </w:p>
    <w:p w14:paraId="166105F2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比较这两组数据的平均数、众数、中位数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谈谈你对它们的认识.</w:t>
      </w:r>
    </w:p>
    <w:p w14:paraId="0F1BFECA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0861694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46186CB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FAFF908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4D3055C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EE422F7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教材八下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P137T7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甲、乙两门大炮在相同条件下向同一目标各发射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发炮弹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炮弹落点情况如下表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tbl>
      <w:tblPr>
        <w:tblStyle w:val="7"/>
        <w:tblW w:w="5000" w:type="pct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1737"/>
        <w:gridCol w:w="1737"/>
        <w:gridCol w:w="1737"/>
        <w:gridCol w:w="1737"/>
        <w:gridCol w:w="1737"/>
      </w:tblGrid>
      <w:tr w14:paraId="7C22BC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dxa"/>
            <w:vAlign w:val="center"/>
          </w:tcPr>
          <w:p w14:paraId="4747F855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炮弹落点与目标的距离/</w:t>
            </w: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0" w:type="dxa"/>
            <w:vAlign w:val="center"/>
          </w:tcPr>
          <w:p w14:paraId="72CDF563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0" w:type="dxa"/>
            <w:vAlign w:val="center"/>
          </w:tcPr>
          <w:p w14:paraId="662A1266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0" w:type="dxa"/>
            <w:vAlign w:val="center"/>
          </w:tcPr>
          <w:p w14:paraId="03169786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0" w:type="dxa"/>
            <w:vAlign w:val="center"/>
          </w:tcPr>
          <w:p w14:paraId="5348F71D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0" w:type="dxa"/>
            <w:vAlign w:val="center"/>
          </w:tcPr>
          <w:p w14:paraId="6DBF8FBB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 w14:paraId="7BA119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dxa"/>
            <w:vAlign w:val="center"/>
          </w:tcPr>
          <w:p w14:paraId="6CB6A416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甲炮发射的炮弹个数</w:t>
            </w:r>
          </w:p>
        </w:tc>
        <w:tc>
          <w:tcPr>
            <w:tcW w:w="0" w:type="dxa"/>
            <w:vAlign w:val="center"/>
          </w:tcPr>
          <w:p w14:paraId="4FF5A72A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0" w:type="dxa"/>
            <w:vAlign w:val="center"/>
          </w:tcPr>
          <w:p w14:paraId="1330EC15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0" w:type="dxa"/>
            <w:vAlign w:val="center"/>
          </w:tcPr>
          <w:p w14:paraId="112F7B0D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0" w:type="dxa"/>
            <w:vAlign w:val="center"/>
          </w:tcPr>
          <w:p w14:paraId="72000EE8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0" w:type="dxa"/>
            <w:vAlign w:val="center"/>
          </w:tcPr>
          <w:p w14:paraId="295B4621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</w:tr>
      <w:tr w14:paraId="625F55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dxa"/>
            <w:vAlign w:val="center"/>
          </w:tcPr>
          <w:p w14:paraId="7871523A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X" w:hAnsi="NEU-BX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乙炮发射的炮弹个数</w:t>
            </w:r>
          </w:p>
        </w:tc>
        <w:tc>
          <w:tcPr>
            <w:tcW w:w="0" w:type="dxa"/>
            <w:vAlign w:val="center"/>
          </w:tcPr>
          <w:p w14:paraId="0CDAE621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0" w:type="dxa"/>
            <w:vAlign w:val="center"/>
          </w:tcPr>
          <w:p w14:paraId="3703977B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0" w:type="dxa"/>
            <w:vAlign w:val="center"/>
          </w:tcPr>
          <w:p w14:paraId="100A472B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0" w:type="dxa"/>
            <w:vAlign w:val="center"/>
          </w:tcPr>
          <w:p w14:paraId="2F368F29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0" w:type="dxa"/>
            <w:vAlign w:val="center"/>
          </w:tcPr>
          <w:p w14:paraId="7D6CBE9A">
            <w:pPr>
              <w:spacing w:line="335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U-BZ" w:hAnsi="NEU-BZ" w:eastAsia="方正书宋_GBK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</w:tr>
    </w:tbl>
    <w:p w14:paraId="75C98463">
      <w:pPr>
        <w:spacing w:line="33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0AED89B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分别计算两门大炮所发射的炮弹落点与目标的距离的平均数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71F888F6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哪门大炮射击的准确性好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23BDEA7B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B5FD0E4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D9A8E34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94F2755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E282238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565C0FD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D43BE67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C5CB726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EECCA85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7AA88B0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C7DF7E3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F35DA26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8F857C9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0445480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C9A92E3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6634CEF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P174T1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学校准备购买一批课外读物.为使课外读物能够满足学生的需求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学校就“我最喜爱的课外读物类型”作了一次样本容量为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150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的抽样调查.如图是根据调查结果绘制的统计图.</w:t>
      </w:r>
    </w:p>
    <w:p w14:paraId="314A663C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04695" cy="1128395"/>
            <wp:effectExtent l="0" t="0" r="0" b="0"/>
            <wp:docPr id="162" name="M26YNXYSPSCJSZXSXB5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M26YNXYSPSCJSZXSXB52.eps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05200" cy="112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16258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绘制扇形图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表示样本中喜爱各类课外读物的学生所占的百分比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68D434FC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学校计划购买课外读物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500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册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根据样本数据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估计学校购买多少册科普类读物比较合理.</w:t>
      </w:r>
    </w:p>
    <w:p w14:paraId="19027E03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BEAFA29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C085E3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76E2546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310D33A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AF7B180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48AFB93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0FEC5E2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新教材七下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P167T1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如图反映了七年级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班全班同学从家到学校所需的平均时间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请根据直方图回答下列问题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769C5078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七年级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班一共有多少名同学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7FC70056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从家到学校所需的平均时间在哪个范围的同学最多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哪个范围的同学最少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336E7868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你还能从图中获得什么信息.</w:t>
      </w:r>
    </w:p>
    <w:p w14:paraId="73667843">
      <w:pPr>
        <w:spacing w:line="240" w:lineRule="auto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72920" cy="1076960"/>
            <wp:effectExtent l="0" t="0" r="0" b="0"/>
            <wp:docPr id="163" name="M26YNXYSPSCJSZXSXB5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M26YNXYSPSCJSZXSXB54.eps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773360" cy="107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FC466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093153A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CD1378E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734EF4C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D2CFBA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1C391E9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2FFD11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BC00F86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63C3265">
      <w:pPr>
        <w:spacing w:line="365" w:lineRule="exact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F6A4EE5">
      <w:pPr>
        <w:spacing w:line="365" w:lineRule="exact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22610F0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P128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练习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指出下列事件中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哪些是必然事件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哪些是不可能事件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哪些是随机事件.</w:t>
      </w:r>
    </w:p>
    <w:p w14:paraId="35999CD5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通常加热到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℃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时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水沸腾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247ADF9D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篮球队员在罚球线上投篮一次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未投中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47DF17FC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掷一次骰子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向上一面的点数是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7AE9CEB4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任意画一个三角形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其内角和是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360</w:t>
      </w:r>
      <w:r>
        <w:rPr>
          <w:rFonts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051D38CA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经过有交通信号灯的路口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遇到红灯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05C3DEA8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射击运动员射击一次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命中靶心.</w:t>
      </w:r>
    </w:p>
    <w:p w14:paraId="78DE593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BBFD98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0B00A57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770771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2BCEAE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2960580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P140T3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一个不透明的口袋中有四个完全相同的小球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把它们分别标号为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.随机摸取一个小球然后放回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再随机摸出一个小球.求下列事件的概率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</w:p>
    <w:p w14:paraId="0C3B98A0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两次取出的小球的标号相同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;</w:t>
      </w:r>
    </w:p>
    <w:p w14:paraId="7706F4C2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两次取出的小球标号的和等于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 w14:paraId="41A09380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0F6AFAF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EB7E67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542DF0D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118A5CB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070E1E4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3FCFB8E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6D77C2D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P152T6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同时掷两枚质地均匀的骰子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求点数的和小于</w:t>
      </w:r>
      <w:r>
        <w:rPr>
          <w:rFonts w:hint="eastAsia" w:ascii="NEU-BZ" w:hAnsi="NEU-BZ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的概率.</w:t>
      </w:r>
    </w:p>
    <w:p w14:paraId="2EC8B4C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EE10665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8D3F63D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7097FB1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2FDA008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6E95A8B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E46289E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5D9F423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CABE94A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9715AA6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D9AE306">
      <w:pPr>
        <w:spacing w:line="240" w:lineRule="auto"/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EE65372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P148T5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为了估计鱼塘中的鱼数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养鱼者首先从鱼塘中打捞n条鱼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在每一条鱼身上做好记号后把这些鱼放归鱼塘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再从鱼塘中打捞a条鱼.如果在这a条鱼中有b条鱼是有记号的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那么估计鱼塘中鱼的条数为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m:rPr/>
              <w:rPr>
                <w:rFonts w:ascii="Cambria Math" w:hAnsi="Cambria Math" w:eastAsia="方正书宋_GBK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:t>an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/>
              <w:rPr>
                <w:rFonts w:ascii="Cambria Math" w:hAnsi="Cambria Math" w:eastAsia="方正书宋_GBK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m:t>b</m:t>
            </m:r>
            <m:ctrlPr>
              <w:rPr>
                <w:rFonts w:ascii="Cambria Math" w:hAnsi="Cambria Math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.你认为这种估计方法有道理吗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为什么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0D76C9E2">
      <w:pPr>
        <w:spacing w:line="24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0E62BE6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34995E2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BC6A2E7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6186C5E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655A8D3">
      <w:pPr>
        <w:spacing w:line="41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374CA92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NEU-F1" w:hAnsi="NEU-F1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NEU-BX" w:hAnsi="NEU-BX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教材九上</w:t>
      </w:r>
      <w:r>
        <w:rPr>
          <w:rFonts w:hint="eastAsia" w:ascii="NEU-BZ" w:hAnsi="NEU-BZ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P153T8</w:t>
      </w:r>
      <w:r>
        <w:rPr>
          <w:rFonts w:hint="eastAsia" w:ascii="方正楷体_GBK" w:hAnsi="方正楷体_GBK" w:eastAsia="方正楷体_GBK"/>
          <w:color w:val="000000" w:themeColor="text1"/>
          <w:sz w:val="24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同学们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你们都知道“石头、剪子、布”的游戏吧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!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如果两个人做这种游戏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随机出手一次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NEU-BX" w:hAnsi="NEU-BX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两个人获胜的概率各是多少</w:t>
      </w:r>
      <w:r>
        <w:rPr>
          <w:rFonts w:hint="eastAsia" w:ascii="方正书宋_GBK" w:hAnsi="方正书宋_GBK" w:eastAsia="方正书宋_GBK"/>
          <w:color w:val="000000" w:themeColor="text1"/>
          <w:sz w:val="24"/>
          <w14:textFill>
            <w14:solidFill>
              <w14:schemeClr w14:val="tx1"/>
            </w14:solidFill>
          </w14:textFill>
        </w:rPr>
        <w:t>?</w:t>
      </w:r>
    </w:p>
    <w:p w14:paraId="0FE9EABC">
      <w:pPr>
        <w:spacing w:line="365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footerReference w:type="default" r:id="rId3"/>
      <w:headerReference w:type="default" r:id="rId4"/>
      <w:pgSz w:w="13805" w:h="17620"/>
      <w:pgMar w:top="454" w:right="1800" w:bottom="454" w:left="1800" w:header="283" w:footer="283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U-BX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大黑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NEU-F1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F6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HZ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/>
        <w:b/>
        <w:sz w:val="24"/>
      </w:rPr>
      <w:fldChar w:fldCharType="begin"/>
      <w:instrText xml:space="preserve">Page</w:instrText>
      <w:fldChar w:fldCharType="separate">
        <w:t>Seq</w:t>
      </w:fldCha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t>教辅资源，关注公众号★全科AA+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3333FDA"/>
    <w:rsid w:val="17431317"/>
    <w:rsid w:val="5420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="NEU-BZ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hAnsi="NEU-BZ" w:asciiTheme="minorHAnsi" w:eastAsiaTheme="minorEastAsia" w:cstheme="minorBidi"/>
      <w:sz w:val="18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footer"/>
    <w:basedOn w:val="1"/>
    <w:link w:val="12"/>
    <w:unhideWhenUsed/>
    <w:uiPriority w:val="99"/>
    <w:pPr>
      <w:tabs>
        <w:tab w:val="center" w:pos="4513"/>
        <w:tab w:val="right" w:pos="9026"/>
      </w:tabs>
    </w:pPr>
  </w:style>
  <w:style w:type="paragraph" w:styleId="4">
    <w:name w:val="header"/>
    <w:basedOn w:val="1"/>
    <w:link w:val="11"/>
    <w:unhideWhenUsed/>
    <w:qFormat/>
    <w:uiPriority w:val="99"/>
    <w:pPr>
      <w:tabs>
        <w:tab w:val="center" w:pos="4513"/>
        <w:tab w:val="right" w:pos="9026"/>
      </w:tabs>
    </w:pPr>
  </w:style>
  <w:style w:type="paragraph" w:styleId="5">
    <w:name w:val="footnote text"/>
    <w:basedOn w:val="1"/>
    <w:link w:val="19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">
    <w:name w:val="Light Shading Accent 3"/>
    <w:basedOn w:val="6"/>
    <w:uiPriority w:val="60"/>
    <w:pPr>
      <w:spacing w:after="0" w:line="240" w:lineRule="auto"/>
    </w:pPr>
    <w:rPr>
      <w:color w:val="7692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10">
    <w:name w:val="footnote reference"/>
    <w:basedOn w:val="9"/>
    <w:semiHidden/>
    <w:unhideWhenUsed/>
    <w:qFormat/>
    <w:uiPriority w:val="99"/>
    <w:rPr>
      <w:vertAlign w:val="superscript"/>
    </w:rPr>
  </w:style>
  <w:style w:type="character" w:customStyle="1" w:styleId="11">
    <w:name w:val="页眉 Char"/>
    <w:basedOn w:val="9"/>
    <w:link w:val="4"/>
    <w:qFormat/>
    <w:uiPriority w:val="99"/>
  </w:style>
  <w:style w:type="character" w:customStyle="1" w:styleId="12">
    <w:name w:val="页脚 Char"/>
    <w:basedOn w:val="9"/>
    <w:link w:val="3"/>
    <w:qFormat/>
    <w:uiPriority w:val="99"/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character" w:customStyle="1" w:styleId="14">
    <w:name w:val="批注框文本 Char"/>
    <w:basedOn w:val="9"/>
    <w:link w:val="2"/>
    <w:semiHidden/>
    <w:qFormat/>
    <w:uiPriority w:val="99"/>
    <w:rPr>
      <w:rFonts w:ascii="Tahoma" w:hAnsi="Tahoma" w:cs="Tahoma"/>
      <w:sz w:val="16"/>
      <w:szCs w:val="16"/>
    </w:rPr>
  </w:style>
  <w:style w:type="paragraph" w:styleId="15">
    <w:name w:val="Quote"/>
    <w:basedOn w:val="1"/>
    <w:next w:val="1"/>
    <w:link w:val="16"/>
    <w:qFormat/>
    <w:uiPriority w:val="29"/>
    <w:rPr>
      <w:i/>
      <w:iCs/>
      <w:color w:val="000000" w:themeColor="text1"/>
    </w:rPr>
  </w:style>
  <w:style w:type="character" w:customStyle="1" w:styleId="16">
    <w:name w:val="引用 Char"/>
    <w:basedOn w:val="9"/>
    <w:link w:val="15"/>
    <w:qFormat/>
    <w:uiPriority w:val="29"/>
    <w:rPr>
      <w:i/>
      <w:iCs/>
      <w:color w:val="000000" w:themeColor="text1"/>
    </w:rPr>
  </w:style>
  <w:style w:type="paragraph" w:customStyle="1" w:styleId="17">
    <w:name w:val="MTDisplayEquation"/>
    <w:basedOn w:val="1"/>
    <w:next w:val="1"/>
    <w:link w:val="18"/>
    <w:qFormat/>
    <w:uiPriority w:val="0"/>
    <w:pPr>
      <w:tabs>
        <w:tab w:val="center" w:pos="4160"/>
        <w:tab w:val="right" w:pos="8300"/>
      </w:tabs>
    </w:pPr>
  </w:style>
  <w:style w:type="character" w:customStyle="1" w:styleId="18">
    <w:name w:val="MTDisplayEquation Char"/>
    <w:basedOn w:val="9"/>
    <w:link w:val="17"/>
    <w:qFormat/>
    <w:uiPriority w:val="0"/>
  </w:style>
  <w:style w:type="character" w:customStyle="1" w:styleId="19">
    <w:name w:val="脚注文本 Char"/>
    <w:basedOn w:val="9"/>
    <w:link w:val="5"/>
    <w:semiHidden/>
    <w:qFormat/>
    <w:uiPriority w:val="99"/>
    <w:rPr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6" Type="http://schemas.openxmlformats.org/officeDocument/2006/relationships/fontTable" Target="fontTable.xml"/><Relationship Id="rId55" Type="http://schemas.openxmlformats.org/officeDocument/2006/relationships/customXml" Target="../customXml/item4.xml"/><Relationship Id="rId54" Type="http://schemas.openxmlformats.org/officeDocument/2006/relationships/customXml" Target="../customXml/item3.xml"/><Relationship Id="rId53" Type="http://schemas.openxmlformats.org/officeDocument/2006/relationships/customXml" Target="../customXml/item2.xml"/><Relationship Id="rId52" Type="http://schemas.openxmlformats.org/officeDocument/2006/relationships/customXml" Target="../customXml/item1.xml"/><Relationship Id="rId51" Type="http://schemas.openxmlformats.org/officeDocument/2006/relationships/image" Target="media/image46.jpeg"/><Relationship Id="rId50" Type="http://schemas.openxmlformats.org/officeDocument/2006/relationships/image" Target="media/image45.jpeg"/><Relationship Id="rId5" Type="http://schemas.openxmlformats.org/officeDocument/2006/relationships/theme" Target="theme/theme1.xml"/><Relationship Id="rId49" Type="http://schemas.openxmlformats.org/officeDocument/2006/relationships/image" Target="media/image44.jpeg"/><Relationship Id="rId48" Type="http://schemas.openxmlformats.org/officeDocument/2006/relationships/image" Target="media/image43.jpeg"/><Relationship Id="rId47" Type="http://schemas.openxmlformats.org/officeDocument/2006/relationships/image" Target="media/image42.jpeg"/><Relationship Id="rId46" Type="http://schemas.openxmlformats.org/officeDocument/2006/relationships/image" Target="media/image41.jpeg"/><Relationship Id="rId45" Type="http://schemas.openxmlformats.org/officeDocument/2006/relationships/image" Target="media/image40.jpeg"/><Relationship Id="rId44" Type="http://schemas.openxmlformats.org/officeDocument/2006/relationships/image" Target="media/image39.jpeg"/><Relationship Id="rId43" Type="http://schemas.openxmlformats.org/officeDocument/2006/relationships/image" Target="media/image38.jpeg"/><Relationship Id="rId42" Type="http://schemas.openxmlformats.org/officeDocument/2006/relationships/image" Target="media/image37.jpeg"/><Relationship Id="rId41" Type="http://schemas.openxmlformats.org/officeDocument/2006/relationships/image" Target="media/image36.jpeg"/><Relationship Id="rId40" Type="http://schemas.openxmlformats.org/officeDocument/2006/relationships/image" Target="media/image35.jpeg"/><Relationship Id="rId39" Type="http://schemas.openxmlformats.org/officeDocument/2006/relationships/image" Target="media/image34.jpeg"/><Relationship Id="rId38" Type="http://schemas.openxmlformats.org/officeDocument/2006/relationships/image" Target="media/image33.jpeg"/><Relationship Id="rId37" Type="http://schemas.openxmlformats.org/officeDocument/2006/relationships/image" Target="media/image32.jpeg"/><Relationship Id="rId36" Type="http://schemas.openxmlformats.org/officeDocument/2006/relationships/image" Target="media/image31.jpeg"/><Relationship Id="rId35" Type="http://schemas.openxmlformats.org/officeDocument/2006/relationships/image" Target="media/image30.jpeg"/><Relationship Id="rId34" Type="http://schemas.openxmlformats.org/officeDocument/2006/relationships/image" Target="media/image29.jpeg"/><Relationship Id="rId33" Type="http://schemas.openxmlformats.org/officeDocument/2006/relationships/image" Target="media/image28.jpeg"/><Relationship Id="rId32" Type="http://schemas.openxmlformats.org/officeDocument/2006/relationships/image" Target="media/image27.jpeg"/><Relationship Id="rId31" Type="http://schemas.openxmlformats.org/officeDocument/2006/relationships/image" Target="media/image26.jpeg"/><Relationship Id="rId30" Type="http://schemas.openxmlformats.org/officeDocument/2006/relationships/image" Target="media/image25.jpeg"/><Relationship Id="rId29" Type="http://schemas.openxmlformats.org/officeDocument/2006/relationships/image" Target="media/image24.jpeg"/><Relationship Id="rId28" Type="http://schemas.openxmlformats.org/officeDocument/2006/relationships/image" Target="media/image23.jpe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2.xml><?xml version="1.0" encoding="utf-8"?>
<cxp:PackageInfo xmlns:cxp="http://www.founder.com/2010/customXmlParts">
  <LabelTrees>
    <LabelTree customXmlPartId="{4B3307D3-B2C9-4FF8-8CBB-8B9570B3AA04}"/>
  </LabelTrees>
  <MarkSystems>
    <MarkSystem customXmlPartId="{F8788689-C533-4448-945B-12F4B397B557}"/>
  </MarkSystem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/>
</ds:datastoreItem>
</file>

<file path=customXml/itemProps3.xml><?xml version="1.0" encoding="utf-8"?>
<ds:datastoreItem xmlns:ds="http://schemas.openxmlformats.org/officeDocument/2006/customXml" ds:itemID="{4B3307D3-B2C9-4FF8-8CBB-8B9570B3AA04}">
  <ds:schemaRefs/>
</ds:datastoreItem>
</file>

<file path=customXml/itemProps4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25</Pages>
  <Words>2477</Words>
  <Characters>3721</Characters>
  <Lines>1</Lines>
  <Paragraphs>1</Paragraphs>
  <TotalTime>5</TotalTime>
  <ScaleCrop>false</ScaleCrop>
  <LinksUpToDate>false</LinksUpToDate>
  <CharactersWithSpaces>3880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2026-01-26T18:00:00Z</dcterms:created>
  <dc:creator>全科AA+</dc:creator>
  <cp:lastModifiedBy>全科AA+</cp:lastModifiedBy>
  <dcterms:modified xsi:type="dcterms:W3CDTF">2026-01-26T18:00:00Z</dcterms:modified>
  <dc:title>公众号：全科AA+</dc:title>
  <cp:revision>28</cp:revision>
  <dc:subject>全科AA+</dc:subject>
  <cp:category>全科AA+</cp:category>
  <dc:description>公众号：全科AA+</dc:description>
  <cp:keywords>公众号：全科AA+</cp:keywords>
  <cp:lastPrinted>2026-01-26T18:00:00Z</cp:lastPrin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eyJoZGlkIjoiY2VmMmIxMDRjYTI4NGJmY2NkYzQyNWUxMDE3ZjM2YmYiLCJ1c2VySWQiOiIzMDAxMDY0MzgifQ==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CB7373E67E444ECBA639FE7A2239C7D7_12</vt:lpwstr>
  </property>
</Properties>
</file>