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A1BF5" w14:textId="4C496EC6" w:rsidR="002B036F" w:rsidRDefault="00B130BD">
      <w:pPr>
        <w:pStyle w:val="1"/>
        <w:rPr>
          <w:lang w:eastAsia="zh-CN"/>
        </w:rPr>
      </w:pPr>
      <w:bookmarkStart w:id="0" w:name="高中数学必备的-289-个公式"/>
      <w:r>
        <w:rPr>
          <w:rFonts w:hint="eastAsia"/>
          <w:lang w:eastAsia="zh-CN"/>
        </w:rPr>
        <w:t>高中数学必备的</w:t>
      </w:r>
      <w:r>
        <w:rPr>
          <w:lang w:eastAsia="zh-CN"/>
        </w:rPr>
        <w:t>289</w:t>
      </w:r>
      <w:r>
        <w:rPr>
          <w:rFonts w:hint="eastAsia"/>
          <w:lang w:eastAsia="zh-CN"/>
        </w:rPr>
        <w:t>个公式</w:t>
      </w:r>
    </w:p>
    <w:p w14:paraId="60EF4B16" w14:textId="35614525" w:rsidR="002B036F" w:rsidRDefault="00B130BD">
      <w:pPr>
        <w:pStyle w:val="1"/>
        <w:rPr>
          <w:lang w:eastAsia="zh-CN"/>
        </w:rPr>
      </w:pPr>
      <w:bookmarkStart w:id="1" w:name="第-1-章-集合命题不等式复数"/>
      <w:bookmarkEnd w:id="0"/>
      <w:r>
        <w:rPr>
          <w:rFonts w:hint="eastAsia"/>
          <w:lang w:eastAsia="zh-CN"/>
        </w:rPr>
        <w:t>第</w:t>
      </w:r>
      <w:r>
        <w:rPr>
          <w:lang w:eastAsia="zh-CN"/>
        </w:rPr>
        <w:t>1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集合、命题、不等式、复数</w:t>
      </w:r>
    </w:p>
    <w:p w14:paraId="572076F6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有限集合子集个数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子集个数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个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真子集个数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个</w:t>
      </w:r>
    </w:p>
    <w:p w14:paraId="1380B1C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2. </w:t>
      </w:r>
      <w:r>
        <w:rPr>
          <w:rFonts w:hint="eastAsia"/>
          <w:lang w:eastAsia="zh-CN"/>
        </w:rPr>
        <w:t>集合里面重要结论</w:t>
      </w:r>
      <w:r>
        <w:rPr>
          <w:rFonts w:hint="eastAsia"/>
          <w:lang w:eastAsia="zh-CN"/>
        </w:rPr>
        <w:t>:</w:t>
      </w:r>
    </w:p>
    <w:p w14:paraId="4B3012A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∩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⊆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; (2)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∪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⊆</m:t>
        </m:r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; (3)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⊆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; (4)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.</w:t>
      </w:r>
    </w:p>
    <w:p w14:paraId="0E486CD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>同时满足求交集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分类讨论求并集</w:t>
      </w:r>
      <w:r>
        <w:rPr>
          <w:rFonts w:hint="eastAsia"/>
          <w:lang w:eastAsia="zh-CN"/>
        </w:rPr>
        <w:t>.</w:t>
      </w:r>
    </w:p>
    <w:p w14:paraId="0B83EAE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4. </w:t>
      </w:r>
      <w:r>
        <w:rPr>
          <w:rFonts w:hint="eastAsia"/>
          <w:lang w:eastAsia="zh-CN"/>
        </w:rPr>
        <w:t>集合元素个数公式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∪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∩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.</w:t>
      </w:r>
    </w:p>
    <w:p w14:paraId="5ED6F98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5. </w:t>
      </w:r>
      <w:r>
        <w:rPr>
          <w:rFonts w:hint="eastAsia"/>
          <w:lang w:eastAsia="zh-CN"/>
        </w:rPr>
        <w:t>常见的数集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Z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整数集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实数集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有理数集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自然数集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复数集</w:t>
      </w:r>
      <w:r>
        <w:rPr>
          <w:rFonts w:hint="eastAsia"/>
          <w:lang w:eastAsia="zh-CN"/>
        </w:rPr>
        <w:t>;</w:t>
      </w:r>
    </w:p>
    <w:p w14:paraId="7830966C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其中正整数集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={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3</m:t>
        </m:r>
        <m:r>
          <m:rPr>
            <m:sty m:val="p"/>
          </m:rPr>
          <w:rPr>
            <w:rFonts w:ascii="Cambria Math" w:hAnsi="Cambria Math"/>
            <w:lang w:eastAsia="zh-CN"/>
          </w:rPr>
          <m:t>,⋯⋯}</m:t>
        </m:r>
      </m:oMath>
      <w:r>
        <w:rPr>
          <w:lang w:eastAsia="zh-CN"/>
        </w:rPr>
        <w:t xml:space="preserve"> .</w:t>
      </w:r>
    </w:p>
    <w:p w14:paraId="7B07A54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>均值不等式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ab</m:t>
            </m:r>
          </m:e>
        </m:rad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≤-</m:t>
        </m:r>
        <m:r>
          <w:rPr>
            <w:rFonts w:ascii="Cambria Math" w:hAnsi="Cambria Math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ab</m:t>
            </m:r>
          </m:e>
        </m:rad>
      </m:oMath>
      <w:r>
        <w:rPr>
          <w:lang w:eastAsia="zh-CN"/>
        </w:rPr>
        <w:t xml:space="preserve"> .</w:t>
      </w:r>
    </w:p>
    <w:p w14:paraId="6F5C219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7. </w:t>
      </w:r>
      <w:r>
        <w:rPr>
          <w:rFonts w:hint="eastAsia"/>
          <w:lang w:eastAsia="zh-CN"/>
        </w:rPr>
        <w:t>均值不等式变形形式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ab</m:t>
            </m:r>
          </m:e>
        </m:ra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b</m:t>
            </m:r>
          </m:num>
          <m:den>
            <m:r>
              <w:rPr>
                <w:rFonts w:ascii="Cambria Math" w:hAnsi="Cambria Math"/>
                <w:lang w:eastAsia="zh-CN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a</m:t>
            </m:r>
          </m:num>
          <m:den>
            <m:r>
              <w:rPr>
                <w:rFonts w:ascii="Cambria Math" w:hAnsi="Cambria Math"/>
                <w:lang w:eastAsia="zh-CN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&gt;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b</m:t>
            </m:r>
          </m:num>
          <m:den>
            <m:r>
              <w:rPr>
                <w:rFonts w:ascii="Cambria Math" w:hAnsi="Cambria Math"/>
                <w:lang w:eastAsia="zh-CN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a</m:t>
            </m:r>
          </m:num>
          <m:den>
            <m:r>
              <w:rPr>
                <w:rFonts w:ascii="Cambria Math" w:hAnsi="Cambria Math"/>
                <w:lang w:eastAsia="zh-CN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≤-</m:t>
        </m:r>
        <m:r>
          <w:rPr>
            <w:rFonts w:ascii="Cambria Math" w:hAnsi="Cambria Math"/>
            <w:lang w:eastAsia="zh-CN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&lt;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.</w:t>
      </w:r>
    </w:p>
    <w:p w14:paraId="3C82138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8. </w:t>
      </w:r>
      <w:r>
        <w:rPr>
          <w:rFonts w:hint="eastAsia"/>
          <w:lang w:eastAsia="zh-CN"/>
        </w:rPr>
        <w:t>积定和最小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&gt;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ab</m:t>
            </m:r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p</m:t>
            </m:r>
          </m:e>
        </m:rad>
      </m:oMath>
      <w:r>
        <w:rPr>
          <w:lang w:eastAsia="zh-CN"/>
        </w:rPr>
        <w:t xml:space="preserve"> .</w:t>
      </w:r>
    </w:p>
    <w:p w14:paraId="6534AC6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9. </w:t>
      </w:r>
      <w:r>
        <w:rPr>
          <w:rFonts w:hint="eastAsia"/>
          <w:lang w:eastAsia="zh-CN"/>
        </w:rPr>
        <w:t>和定积最大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</m:oMath>
      <w:r>
        <w:rPr>
          <w:lang w:eastAsia="zh-CN"/>
        </w:rPr>
        <w:t xml:space="preserve"> .</w:t>
      </w:r>
    </w:p>
    <w:p w14:paraId="30C72E1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10. </w:t>
      </w:r>
      <w:r>
        <w:rPr>
          <w:rFonts w:hint="eastAsia"/>
          <w:lang w:eastAsia="zh-CN"/>
        </w:rPr>
        <w:t>基本不等式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b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ab</m:t>
            </m:r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b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e>
        </m:ra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当且仅当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时取等号</w:t>
      </w:r>
      <w:r>
        <w:rPr>
          <w:rFonts w:hint="eastAsia"/>
          <w:lang w:eastAsia="zh-CN"/>
        </w:rPr>
        <w:t>.</w:t>
      </w:r>
    </w:p>
    <w:p w14:paraId="643FB1B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11. </w:t>
      </w:r>
      <w:r>
        <w:rPr>
          <w:rFonts w:hint="eastAsia"/>
          <w:lang w:eastAsia="zh-CN"/>
        </w:rPr>
        <w:t>一元二次不等式的解法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大于取两边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小于取中间</w:t>
      </w:r>
      <w:r>
        <w:rPr>
          <w:rFonts w:hint="eastAsia"/>
          <w:lang w:eastAsia="zh-CN"/>
        </w:rPr>
        <w:t>.</w:t>
      </w:r>
    </w:p>
    <w:p w14:paraId="7A91D4B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12. </w:t>
      </w:r>
      <w:r>
        <w:rPr>
          <w:rFonts w:hint="eastAsia"/>
          <w:lang w:eastAsia="zh-CN"/>
        </w:rPr>
        <w:t>含参数一元二次不等式讨论步骤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二次项系数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;</w:t>
      </w:r>
    </w:p>
    <w:p w14:paraId="479AF18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判别式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Δ</m:t>
        </m:r>
      </m:oMath>
      <w:r>
        <w:rPr>
          <w:lang w:eastAsia="zh-CN"/>
        </w:rPr>
        <w:t xml:space="preserve"> ;</w:t>
      </w:r>
    </w:p>
    <w:p w14:paraId="1E31DCE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两根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大小比较</w:t>
      </w:r>
      <w:r>
        <w:rPr>
          <w:rFonts w:hint="eastAsia"/>
          <w:lang w:eastAsia="zh-CN"/>
        </w:rPr>
        <w:t>;</w:t>
      </w:r>
    </w:p>
    <w:p w14:paraId="79F38D1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(4)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与定义域的端点值作比较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常用韦达定理</w:t>
      </w:r>
      <w:r>
        <w:rPr>
          <w:rFonts w:hint="eastAsia"/>
          <w:lang w:eastAsia="zh-CN"/>
        </w:rPr>
        <w:t>).</w:t>
      </w:r>
    </w:p>
    <w:p w14:paraId="0F786DAC" w14:textId="77777777" w:rsidR="002B036F" w:rsidRDefault="00B130BD">
      <w:pPr>
        <w:pStyle w:val="a0"/>
      </w:pPr>
      <w:r>
        <w:t xml:space="preserve">13. </w:t>
      </w:r>
      <w:r>
        <w:rPr>
          <w:rFonts w:hint="eastAsia"/>
        </w:rPr>
        <w:t>一元二次不等式恒成立</w:t>
      </w:r>
      <w:r>
        <w:rPr>
          <w:rFonts w:hint="eastAsia"/>
        </w:rPr>
        <w:t>:</w:t>
      </w:r>
      <w:r>
        <w:t xml:space="preserve"> (1) </w:t>
      </w:r>
      <w:r>
        <w:rPr>
          <w:rFonts w:hint="eastAsia"/>
        </w:rPr>
        <w:t>若</w:t>
      </w:r>
      <w:r>
        <w:t xml:space="preserve"> 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  <w:r>
        <w:t xml:space="preserve"> </w:t>
      </w:r>
      <w:r>
        <w:rPr>
          <w:rFonts w:hint="eastAsia"/>
        </w:rPr>
        <w:t>恒成立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⇔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</m:t>
                  </m:r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>
        <w:t xml:space="preserve"> ;</w:t>
      </w:r>
    </w:p>
    <w:p w14:paraId="1A140986" w14:textId="77777777" w:rsidR="002B036F" w:rsidRDefault="00B130BD">
      <w:pPr>
        <w:pStyle w:val="a0"/>
      </w:pPr>
      <w:r>
        <w:t xml:space="preserve">(2) </w:t>
      </w:r>
      <w:r>
        <w:rPr>
          <w:rFonts w:hint="eastAsia"/>
        </w:rPr>
        <w:t>若</w:t>
      </w:r>
      <w:r>
        <w:t xml:space="preserve"> 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0</m:t>
        </m:r>
      </m:oMath>
      <w:r>
        <w:t xml:space="preserve"> </w:t>
      </w:r>
      <w:r>
        <w:rPr>
          <w:rFonts w:hint="eastAsia"/>
        </w:rPr>
        <w:t>恒成立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⇔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>
        <w:t xml:space="preserve"> .</w:t>
      </w:r>
    </w:p>
    <w:p w14:paraId="0DBE095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14. </w:t>
      </w:r>
      <w:r>
        <w:rPr>
          <w:rFonts w:hint="eastAsia"/>
          <w:lang w:eastAsia="zh-CN"/>
        </w:rPr>
        <w:t>任意性问题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∀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</m:oMath>
      <w:r>
        <w:rPr>
          <w:lang w:eastAsia="zh-CN"/>
        </w:rPr>
        <w:t xml:space="preserve"> ;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∀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>
        <w:rPr>
          <w:lang w:eastAsia="zh-CN"/>
        </w:rPr>
        <w:t xml:space="preserve"> .</w:t>
      </w:r>
    </w:p>
    <w:p w14:paraId="4E78EFC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15. </w:t>
      </w:r>
      <w:r>
        <w:rPr>
          <w:rFonts w:hint="eastAsia"/>
          <w:lang w:eastAsia="zh-CN"/>
        </w:rPr>
        <w:t>存在性问题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∃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∃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>
        <w:rPr>
          <w:lang w:eastAsia="zh-CN"/>
        </w:rPr>
        <w:t xml:space="preserve"> .</w:t>
      </w:r>
    </w:p>
    <w:p w14:paraId="109450D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16. </w:t>
      </w:r>
      <w:r>
        <w:rPr>
          <w:rFonts w:hint="eastAsia"/>
          <w:lang w:eastAsia="zh-CN"/>
        </w:rPr>
        <w:t>不等式相同性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任意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D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证明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h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24EEC30B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存在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D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证明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h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76BD3C8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17. </w:t>
      </w:r>
      <w:r>
        <w:rPr>
          <w:rFonts w:hint="eastAsia"/>
          <w:lang w:eastAsia="zh-CN"/>
        </w:rPr>
        <w:t>不等式相异性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任意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nor/>
          </m:rPr>
          <w:rPr>
            <w:lang w:eastAsia="zh-CN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D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证明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g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>
        <w:rPr>
          <w:lang w:eastAsia="zh-CN"/>
        </w:rPr>
        <w:t xml:space="preserve"> ;</w:t>
      </w:r>
    </w:p>
    <w:p w14:paraId="54C82ECE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存在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nor/>
          </m:rPr>
          <w:rPr>
            <w:lang w:eastAsia="zh-CN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D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证明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g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>
        <w:rPr>
          <w:lang w:eastAsia="zh-CN"/>
        </w:rPr>
        <w:t xml:space="preserve"> .</w:t>
      </w:r>
    </w:p>
    <w:p w14:paraId="1EB8895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18. </w:t>
      </w:r>
      <w:r>
        <w:rPr>
          <w:rFonts w:hint="eastAsia"/>
          <w:lang w:eastAsia="zh-CN"/>
        </w:rPr>
        <w:t>距离型目标函数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可行域内的点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y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到定点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的距离</w:t>
      </w:r>
      <w:r>
        <w:rPr>
          <w:rFonts w:hint="eastAsia"/>
          <w:lang w:eastAsia="zh-CN"/>
        </w:rPr>
        <w:t>.</w:t>
      </w:r>
    </w:p>
    <w:p w14:paraId="287A067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19. </w:t>
      </w:r>
      <w:r>
        <w:rPr>
          <w:rFonts w:hint="eastAsia"/>
          <w:lang w:eastAsia="zh-CN"/>
        </w:rPr>
        <w:t>斜率型目标函数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b</m:t>
            </m:r>
          </m:num>
          <m:den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a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可行域内的点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y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到定点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的斜率</w:t>
      </w:r>
      <w:r>
        <w:rPr>
          <w:rFonts w:hint="eastAsia"/>
          <w:lang w:eastAsia="zh-CN"/>
        </w:rPr>
        <w:t>.</w:t>
      </w:r>
    </w:p>
    <w:p w14:paraId="6C576CC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20. </w:t>
      </w:r>
      <w:r>
        <w:rPr>
          <w:rFonts w:hint="eastAsia"/>
          <w:lang w:eastAsia="zh-CN"/>
        </w:rPr>
        <w:t>线性型目标函数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z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by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过可行域内的点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y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且体率为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a</m:t>
            </m:r>
          </m:num>
          <m:den>
            <m:r>
              <w:rPr>
                <w:rFonts w:ascii="Cambria Math" w:hAnsi="Cambria Math"/>
                <w:lang w:eastAsia="zh-CN"/>
              </w:rPr>
              <m:t>b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截距为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z</m:t>
            </m:r>
          </m:num>
          <m:den>
            <m:r>
              <w:rPr>
                <w:rFonts w:ascii="Cambria Math" w:hAnsi="Cambria Math"/>
                <w:lang w:eastAsia="zh-CN"/>
              </w:rPr>
              <m:t>b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的直线</w:t>
      </w:r>
      <w:r>
        <w:rPr>
          <w:rFonts w:hint="eastAsia"/>
          <w:lang w:eastAsia="zh-CN"/>
        </w:rPr>
        <w:t>.</w:t>
      </w:r>
    </w:p>
    <w:p w14:paraId="70F5152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21.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是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充分不必要条件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≠</m:t>
        </m:r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则集合关系是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⊆</m:t>
        </m:r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.</w:t>
      </w:r>
    </w:p>
    <w:p w14:paraId="0539C44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22.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是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必要不充分条件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⇏</m:t>
        </m:r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则集合关系是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⊆</m:t>
        </m:r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.</w:t>
      </w:r>
    </w:p>
    <w:p w14:paraId="142C81F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23.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是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既不充分也不必要条件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⇏</m:t>
        </m:r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⇏</m:t>
        </m:r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则集合关系是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nor/>
          </m:rPr>
          <w:rPr>
            <w:lang w:eastAsia="zh-CN"/>
          </w:rPr>
          <m:t>、</m:t>
        </m:r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无包含关系</w:t>
      </w:r>
      <w:r>
        <w:rPr>
          <w:rFonts w:hint="eastAsia"/>
          <w:lang w:eastAsia="zh-CN"/>
        </w:rPr>
        <w:t>.</w:t>
      </w:r>
    </w:p>
    <w:p w14:paraId="0A817E0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24.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是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充要条件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q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则集合关系是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.</w:t>
      </w:r>
    </w:p>
    <w:p w14:paraId="24CB871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25. </w:t>
      </w:r>
      <w:r>
        <w:rPr>
          <w:rFonts w:hint="eastAsia"/>
          <w:lang w:eastAsia="zh-CN"/>
        </w:rPr>
        <w:t>全称命题及否定形式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:∀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;¬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:∃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,¬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</m:oMath>
      <w:r>
        <w:rPr>
          <w:lang w:eastAsia="zh-CN"/>
        </w:rPr>
        <w:t xml:space="preserve"> .</w:t>
      </w:r>
    </w:p>
    <w:p w14:paraId="2F0B377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26. </w:t>
      </w:r>
      <w:r>
        <w:rPr>
          <w:rFonts w:hint="eastAsia"/>
          <w:lang w:eastAsia="zh-CN"/>
        </w:rPr>
        <w:t>特称命题及否定形式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:∃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;¬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:∀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,¬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.</w:t>
      </w:r>
    </w:p>
    <w:p w14:paraId="5C5B47C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27. </w:t>
      </w:r>
      <w:r>
        <w:rPr>
          <w:rFonts w:hint="eastAsia"/>
          <w:lang w:eastAsia="zh-CN"/>
        </w:rPr>
        <w:t>命题否定形式的书写方法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任意变存在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存在变任意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条件不变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结论否定</w:t>
      </w:r>
      <w:r>
        <w:rPr>
          <w:rFonts w:hint="eastAsia"/>
          <w:lang w:eastAsia="zh-CN"/>
        </w:rPr>
        <w:t>.</w:t>
      </w:r>
    </w:p>
    <w:p w14:paraId="34DCEFE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28. </w:t>
      </w:r>
      <w:r>
        <w:rPr>
          <w:rFonts w:hint="eastAsia"/>
          <w:lang w:eastAsia="zh-CN"/>
        </w:rPr>
        <w:t>共轭复数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z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bi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共轭复数与本身的复数实部相同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虚部互为相反数</w:t>
      </w:r>
      <w:r>
        <w:rPr>
          <w:rFonts w:hint="eastAsia"/>
          <w:lang w:eastAsia="zh-CN"/>
        </w:rPr>
        <w:t>);</w:t>
      </w:r>
    </w:p>
    <w:p w14:paraId="1AEBAE76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共轭复数的性质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z</m:t>
        </m:r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z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lang w:eastAsia="zh-CN"/>
        </w:rPr>
        <w:t xml:space="preserve"> .</w:t>
      </w:r>
    </w:p>
    <w:p w14:paraId="5E9093E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29. </w:t>
      </w:r>
      <w:r>
        <w:rPr>
          <w:rFonts w:hint="eastAsia"/>
          <w:lang w:eastAsia="zh-CN"/>
        </w:rPr>
        <w:t>复数模长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z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bi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.</w:t>
      </w:r>
    </w:p>
    <w:p w14:paraId="6B87A14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30. </w:t>
      </w:r>
      <w:r>
        <w:rPr>
          <w:rFonts w:hint="eastAsia"/>
          <w:lang w:eastAsia="zh-CN"/>
        </w:rPr>
        <w:t>复数的除法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ba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ba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分子、分母同乘分母的共轭复数</w:t>
      </w:r>
      <w:r>
        <w:rPr>
          <w:rFonts w:hint="eastAsia"/>
          <w:lang w:eastAsia="zh-CN"/>
        </w:rPr>
        <w:t>).</w:t>
      </w:r>
    </w:p>
    <w:p w14:paraId="4D42BA6B" w14:textId="1878605E" w:rsidR="002B036F" w:rsidRDefault="00B130BD">
      <w:pPr>
        <w:pStyle w:val="1"/>
        <w:rPr>
          <w:lang w:eastAsia="zh-CN"/>
        </w:rPr>
      </w:pPr>
      <w:bookmarkStart w:id="2" w:name="第-2-章-函数"/>
      <w:bookmarkEnd w:id="1"/>
      <w:r>
        <w:rPr>
          <w:rFonts w:hint="eastAsia"/>
          <w:lang w:eastAsia="zh-CN"/>
        </w:rPr>
        <w:lastRenderedPageBreak/>
        <w:t>第</w:t>
      </w:r>
      <w:r>
        <w:rPr>
          <w:lang w:eastAsia="zh-CN"/>
        </w:rPr>
        <w:t>2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函数</w:t>
      </w:r>
    </w:p>
    <w:p w14:paraId="13F67982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31. </w:t>
      </w:r>
      <w:r>
        <w:rPr>
          <w:rFonts w:hint="eastAsia"/>
          <w:lang w:eastAsia="zh-CN"/>
        </w:rPr>
        <w:t>几个近似值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≈</m:t>
        </m:r>
        <m:r>
          <w:rPr>
            <w:rFonts w:ascii="Cambria Math" w:hAnsi="Cambria Math"/>
            <w:lang w:eastAsia="zh-CN"/>
          </w:rPr>
          <m:t>1.414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≈</m:t>
        </m:r>
        <m:r>
          <w:rPr>
            <w:rFonts w:ascii="Cambria Math" w:hAnsi="Cambria Math"/>
            <w:lang w:eastAsia="zh-CN"/>
          </w:rPr>
          <m:t>1.732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5</m:t>
            </m:r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≈</m:t>
        </m:r>
        <m:r>
          <w:rPr>
            <w:rFonts w:ascii="Cambria Math" w:hAnsi="Cambria Math"/>
            <w:lang w:eastAsia="zh-CN"/>
          </w:rPr>
          <m:t>2.236</m:t>
        </m:r>
      </m:oMath>
      <w:r>
        <w:rPr>
          <w:lang w:eastAsia="zh-CN"/>
        </w:rPr>
        <w:t xml:space="preserve"> ,</w:t>
      </w:r>
    </w:p>
    <w:p w14:paraId="71A03382" w14:textId="77777777" w:rsidR="002B036F" w:rsidRDefault="00B130BD">
      <w:pPr>
        <w:pStyle w:val="a0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π</m:t>
          </m:r>
          <m:r>
            <m:rPr>
              <m:sty m:val="p"/>
            </m:rPr>
            <w:rPr>
              <w:rFonts w:ascii="Cambria Math" w:hAnsi="Cambria Math"/>
            </w:rPr>
            <m:t>≈</m:t>
          </m:r>
          <m:r>
            <w:rPr>
              <w:rFonts w:ascii="Cambria Math" w:hAnsi="Cambria Math"/>
            </w:rPr>
            <m:t>3.142</m:t>
          </m:r>
          <m:r>
            <m:rPr>
              <m:sty m:val="p"/>
            </m:rPr>
            <w:rPr>
              <w:rFonts w:ascii="Cambria Math" w:hAnsi="Cambria Math"/>
            </w:rPr>
            <m:t>,e≈</m:t>
          </m:r>
          <m:r>
            <w:rPr>
              <w:rFonts w:ascii="Cambria Math" w:hAnsi="Cambria Math"/>
            </w:rPr>
            <m:t>2.718</m:t>
          </m:r>
          <m:r>
            <m:rPr>
              <m:sty m:val="p"/>
            </m:rPr>
            <w:rPr>
              <w:rFonts w:ascii="Cambria Math" w:hAnsi="Cambria Math"/>
            </w:rPr>
            <m:t>,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≈</m:t>
          </m:r>
          <m:r>
            <w:rPr>
              <w:rFonts w:ascii="Cambria Math" w:hAnsi="Cambria Math"/>
            </w:rPr>
            <m:t>7.389</m:t>
          </m:r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29E506C7" w14:textId="77777777" w:rsidR="002B036F" w:rsidRDefault="00B130BD">
      <w:pPr>
        <w:pStyle w:val="FirstParagraph"/>
        <w:rPr>
          <w:lang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ln</m:t>
          </m:r>
          <m:r>
            <w:rPr>
              <w:rFonts w:ascii="Cambria Math" w:hAnsi="Cambria Math"/>
              <w:lang w:eastAsia="zh-CN"/>
            </w:rPr>
            <m:t>3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≈</m:t>
          </m:r>
          <m:r>
            <w:rPr>
              <w:rFonts w:ascii="Cambria Math" w:hAnsi="Cambria Math"/>
              <w:lang w:eastAsia="zh-CN"/>
            </w:rPr>
            <m:t>1.0986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,ln</m:t>
          </m:r>
          <m:r>
            <w:rPr>
              <w:rFonts w:ascii="Cambria Math" w:hAnsi="Cambria Math"/>
              <w:lang w:eastAsia="zh-CN"/>
            </w:rPr>
            <m:t>2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≈</m:t>
          </m:r>
          <m:r>
            <w:rPr>
              <w:rFonts w:ascii="Cambria Math" w:hAnsi="Cambria Math"/>
              <w:lang w:eastAsia="zh-CN"/>
            </w:rPr>
            <m:t>0.693</m:t>
          </m:r>
          <m:r>
            <m:rPr>
              <m:nor/>
            </m:rPr>
            <w:rPr>
              <w:lang w:eastAsia="zh-CN"/>
            </w:rPr>
            <m:t>.</m:t>
          </m:r>
        </m:oMath>
      </m:oMathPara>
    </w:p>
    <w:p w14:paraId="5241C035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32. </w:t>
      </w:r>
      <w:r>
        <w:rPr>
          <w:rFonts w:hint="eastAsia"/>
          <w:lang w:eastAsia="zh-CN"/>
        </w:rPr>
        <w:t>指数公式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m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  <w:lang w:eastAsia="zh-CN"/>
              </w:rPr>
              <m:t>m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</m:sSup>
          </m:e>
        </m:rad>
      </m:oMath>
      <w:r>
        <w:rPr>
          <w:lang w:eastAsia="zh-CN"/>
        </w:rPr>
        <w:t xml:space="preserve"> ;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  <w:lang w:eastAsia="zh-CN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  <m:r>
                    <m:rPr>
                      <m:nor/>
                    </m:rPr>
                    <w:rPr>
                      <w:lang w:eastAsia="zh-CN"/>
                    </w:rPr>
                    <m:t>为偶数</m:t>
                  </m:r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  <m:r>
                    <m:rPr>
                      <m:nor/>
                    </m:rPr>
                    <w:rPr>
                      <w:lang w:eastAsia="zh-CN"/>
                    </w:rPr>
                    <m:t>为奇数</m:t>
                  </m:r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</m:e>
              </m:mr>
            </m:m>
          </m:e>
        </m:d>
      </m:oMath>
      <w:r>
        <w:rPr>
          <w:lang w:eastAsia="zh-CN"/>
        </w:rPr>
        <w:t xml:space="preserve"> .</w:t>
      </w:r>
    </w:p>
    <w:p w14:paraId="3F7788C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33. </w:t>
      </w:r>
      <w:r>
        <w:rPr>
          <w:rFonts w:hint="eastAsia"/>
          <w:lang w:eastAsia="zh-CN"/>
        </w:rPr>
        <w:t>对数公式</w:t>
      </w:r>
      <w:r>
        <w:rPr>
          <w:rFonts w:hint="eastAsia"/>
          <w:lang w:eastAsia="zh-CN"/>
        </w:rPr>
        <w:t>:</w:t>
      </w:r>
    </w:p>
    <w:p w14:paraId="67C6CD6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; (2)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w:rPr>
                <w:rFonts w:ascii="Cambria Math" w:hAnsi="Cambria Math"/>
                <w:lang w:eastAsia="zh-CN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;</w:t>
      </w:r>
    </w:p>
    <w:p w14:paraId="50C2A81B" w14:textId="77777777" w:rsidR="002B036F" w:rsidRDefault="00B130BD">
      <w:pPr>
        <w:pStyle w:val="a0"/>
      </w:pPr>
      <w:r>
        <w:t xml:space="preserve">(3)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MN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N</m:t>
        </m:r>
      </m:oMath>
      <w:r>
        <w:t xml:space="preserve"> ; (4)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N</m:t>
        </m:r>
      </m:oMath>
      <w:r>
        <w:t xml:space="preserve"> ;</w:t>
      </w:r>
    </w:p>
    <w:p w14:paraId="56B7FCC8" w14:textId="77777777" w:rsidR="002B036F" w:rsidRDefault="00B130BD">
      <w:pPr>
        <w:pStyle w:val="a0"/>
      </w:pPr>
      <w:r>
        <w:t xml:space="preserve">(5)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M</m:t>
        </m:r>
      </m:oMath>
      <w:r>
        <w:t xml:space="preserve"> ; (6)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n</m:t>
        </m:r>
      </m:oMath>
      <w:r>
        <w:t xml:space="preserve"> ;</w:t>
      </w:r>
    </w:p>
    <w:p w14:paraId="6B6970DA" w14:textId="77777777" w:rsidR="002B036F" w:rsidRDefault="00B130BD">
      <w:pPr>
        <w:pStyle w:val="a0"/>
      </w:pPr>
      <w:r>
        <w:t xml:space="preserve">(7)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</m:oMath>
      <w:r>
        <w:t xml:space="preserve"> ; (8)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t xml:space="preserve"> ;</w:t>
      </w:r>
    </w:p>
    <w:p w14:paraId="471B4020" w14:textId="77777777" w:rsidR="002B036F" w:rsidRDefault="00B130BD">
      <w:pPr>
        <w:pStyle w:val="a0"/>
      </w:pPr>
      <w:r>
        <w:t xml:space="preserve">(9)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m</m:t>
                </m:r>
              </m:sup>
            </m:sSup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b</m:t>
        </m:r>
      </m:oMath>
      <w:r>
        <w:t xml:space="preserve"> ;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r>
              <w:rPr>
                <w:rFonts w:ascii="Cambria Math" w:hAnsi="Cambria Math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r>
              <w:rPr>
                <w:rFonts w:ascii="Cambria Math" w:hAnsi="Cambria Math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</w:rPr>
          <m:t>;</m:t>
        </m:r>
      </m:oMath>
    </w:p>
    <w:p w14:paraId="7B77D8DF" w14:textId="77777777" w:rsidR="002B036F" w:rsidRDefault="00B130BD">
      <w:pPr>
        <w:pStyle w:val="a0"/>
      </w:pPr>
      <w:r>
        <w:t xml:space="preserve">(11)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a</m:t>
            </m:r>
          </m:den>
        </m:f>
      </m:oMath>
      <w:r>
        <w:t xml:space="preserve"> ; (12)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</m:oMath>
      <w:r>
        <w:t xml:space="preserve"> .</w:t>
      </w:r>
    </w:p>
    <w:p w14:paraId="3FC7EDA1" w14:textId="77777777" w:rsidR="002B036F" w:rsidRDefault="00B130BD" w:rsidP="00B130BD">
      <w:pPr>
        <w:rPr>
          <w:lang w:eastAsia="zh-CN"/>
        </w:rPr>
      </w:pPr>
      <w:bookmarkStart w:id="3" w:name="函数定义域的求法"/>
      <w:bookmarkEnd w:id="2"/>
      <w:r>
        <w:rPr>
          <w:lang w:eastAsia="zh-CN"/>
        </w:rPr>
        <w:t xml:space="preserve">34. </w:t>
      </w:r>
      <w:r>
        <w:rPr>
          <w:rFonts w:hint="eastAsia"/>
          <w:lang w:eastAsia="zh-CN"/>
        </w:rPr>
        <w:t>函数定义域的求法</w:t>
      </w:r>
      <w:r>
        <w:rPr>
          <w:rFonts w:hint="eastAsia"/>
          <w:lang w:eastAsia="zh-CN"/>
        </w:rPr>
        <w:t>:</w:t>
      </w:r>
    </w:p>
    <w:p w14:paraId="73F414D3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分式的分母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≠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75CFCC9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偶次方根的被开方数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3FE903C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对数函数的真数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6943401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(4) 0 </w:t>
      </w:r>
      <w:r>
        <w:rPr>
          <w:rFonts w:hint="eastAsia"/>
          <w:lang w:eastAsia="zh-CN"/>
        </w:rPr>
        <w:t>次幂的底数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≠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53FF694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(5) </w:t>
      </w:r>
      <w:r>
        <w:rPr>
          <w:rFonts w:hint="eastAsia"/>
          <w:lang w:eastAsia="zh-CN"/>
        </w:rPr>
        <w:t>正切函数的自变量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≠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π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kπ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;</w:t>
      </w:r>
    </w:p>
    <w:p w14:paraId="0877CE3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(6) </w:t>
      </w:r>
      <w:r>
        <w:rPr>
          <w:rFonts w:hint="eastAsia"/>
          <w:lang w:eastAsia="zh-CN"/>
        </w:rPr>
        <w:t>满足几个条件时列不等式组求交集</w:t>
      </w:r>
      <w:r>
        <w:rPr>
          <w:rFonts w:hint="eastAsia"/>
          <w:lang w:eastAsia="zh-CN"/>
        </w:rPr>
        <w:t>.</w:t>
      </w:r>
    </w:p>
    <w:p w14:paraId="772E2D7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35. </w:t>
      </w:r>
      <w:r>
        <w:rPr>
          <w:rFonts w:hint="eastAsia"/>
          <w:lang w:eastAsia="zh-CN"/>
        </w:rPr>
        <w:t>增函数的标志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任意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导函数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 (3)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41938EF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36. </w:t>
      </w:r>
      <w:r>
        <w:rPr>
          <w:rFonts w:hint="eastAsia"/>
          <w:lang w:eastAsia="zh-CN"/>
        </w:rPr>
        <w:t>减函数的标志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任意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导函数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 (3)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54DF838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37. </w:t>
      </w:r>
      <w:r>
        <w:rPr>
          <w:rFonts w:hint="eastAsia"/>
          <w:lang w:eastAsia="zh-CN"/>
        </w:rPr>
        <w:t>单调性的快速法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增</w:t>
      </w:r>
      <w:r>
        <w:rPr>
          <w:lang w:eastAsia="zh-CN"/>
        </w:rPr>
        <w:t xml:space="preserve"> + </w:t>
      </w:r>
      <w:r>
        <w:rPr>
          <w:rFonts w:hint="eastAsia"/>
          <w:lang w:eastAsia="zh-CN"/>
        </w:rPr>
        <w:t>增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增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增</w:t>
      </w:r>
      <w:r>
        <w:rPr>
          <w:lang w:eastAsia="zh-CN"/>
        </w:rPr>
        <w:t xml:space="preserve"> - </w:t>
      </w:r>
      <w:r>
        <w:rPr>
          <w:rFonts w:hint="eastAsia"/>
          <w:lang w:eastAsia="zh-CN"/>
        </w:rPr>
        <w:t>减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增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(2) </w:t>
      </w:r>
      <w:r>
        <w:rPr>
          <w:rFonts w:hint="eastAsia"/>
          <w:lang w:eastAsia="zh-CN"/>
        </w:rPr>
        <w:t>减</w:t>
      </w:r>
      <w:r>
        <w:rPr>
          <w:lang w:eastAsia="zh-CN"/>
        </w:rPr>
        <w:t xml:space="preserve"> + </w:t>
      </w:r>
      <w:r>
        <w:rPr>
          <w:rFonts w:hint="eastAsia"/>
          <w:lang w:eastAsia="zh-CN"/>
        </w:rPr>
        <w:t>减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减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减</w:t>
      </w:r>
      <w:r>
        <w:rPr>
          <w:lang w:eastAsia="zh-CN"/>
        </w:rPr>
        <w:t xml:space="preserve"> - </w:t>
      </w:r>
      <w:r>
        <w:rPr>
          <w:rFonts w:hint="eastAsia"/>
          <w:lang w:eastAsia="zh-CN"/>
        </w:rPr>
        <w:t>增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减</w:t>
      </w:r>
      <w:r>
        <w:rPr>
          <w:rFonts w:hint="eastAsia"/>
          <w:lang w:eastAsia="zh-CN"/>
        </w:rPr>
        <w:t>;</w:t>
      </w:r>
    </w:p>
    <w:p w14:paraId="1DC4981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乘正加常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单调不变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(4) </w:t>
      </w:r>
      <w:r>
        <w:rPr>
          <w:rFonts w:hint="eastAsia"/>
          <w:lang w:eastAsia="zh-CN"/>
        </w:rPr>
        <w:t>乘负取倒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单调改变</w:t>
      </w:r>
      <w:r>
        <w:rPr>
          <w:rFonts w:hint="eastAsia"/>
          <w:lang w:eastAsia="zh-CN"/>
        </w:rPr>
        <w:t>.</w:t>
      </w:r>
    </w:p>
    <w:p w14:paraId="1A0ACAD3" w14:textId="77777777" w:rsidR="002B036F" w:rsidRDefault="00B130BD">
      <w:pPr>
        <w:pStyle w:val="a0"/>
      </w:pPr>
      <w:r>
        <w:lastRenderedPageBreak/>
        <w:t xml:space="preserve">38. </w:t>
      </w:r>
      <w:r>
        <w:rPr>
          <w:rFonts w:hint="eastAsia"/>
        </w:rPr>
        <w:t>奇偶性的快速法</w:t>
      </w:r>
      <w:r>
        <w:rPr>
          <w:rFonts w:hint="eastAsia"/>
        </w:rPr>
        <w:t>:</w:t>
      </w:r>
      <w:r>
        <w:t xml:space="preserve"> (1) </w:t>
      </w:r>
      <w:r>
        <w:rPr>
          <w:rFonts w:hint="eastAsia"/>
        </w:rPr>
        <w:t>奇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±</m:t>
        </m:r>
      </m:oMath>
      <w:r>
        <w:t xml:space="preserve"> </w:t>
      </w:r>
      <w:r>
        <w:rPr>
          <w:rFonts w:hint="eastAsia"/>
        </w:rPr>
        <w:t>奇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→</m:t>
        </m:r>
      </m:oMath>
      <w:r>
        <w:t xml:space="preserve"> </w:t>
      </w:r>
      <w:r>
        <w:rPr>
          <w:rFonts w:hint="eastAsia"/>
        </w:rPr>
        <w:t>奇</w:t>
      </w:r>
      <w:r>
        <w:rPr>
          <w:rFonts w:hint="eastAsia"/>
        </w:rPr>
        <w:t>;</w:t>
      </w:r>
      <w:r>
        <w:t xml:space="preserve"> </w:t>
      </w:r>
      <w:r>
        <w:rPr>
          <w:rFonts w:hint="eastAsia"/>
        </w:rPr>
        <w:t>偶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±</m:t>
        </m:r>
      </m:oMath>
      <w:r>
        <w:t xml:space="preserve"> </w:t>
      </w:r>
      <w:r>
        <w:rPr>
          <w:rFonts w:hint="eastAsia"/>
        </w:rPr>
        <w:t>偶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→</m:t>
        </m:r>
      </m:oMath>
      <w:r>
        <w:t xml:space="preserve"> </w:t>
      </w:r>
      <w:r>
        <w:rPr>
          <w:rFonts w:hint="eastAsia"/>
        </w:rPr>
        <w:t>偶</w:t>
      </w:r>
      <w:r>
        <w:rPr>
          <w:rFonts w:hint="eastAsia"/>
        </w:rPr>
        <w:t>;</w:t>
      </w:r>
    </w:p>
    <w:p w14:paraId="2B13C3CA" w14:textId="77777777" w:rsidR="002B036F" w:rsidRDefault="00B130BD">
      <w:pPr>
        <w:pStyle w:val="a0"/>
      </w:pPr>
      <w:r>
        <w:t xml:space="preserve">(2) </w:t>
      </w:r>
      <w:r>
        <w:rPr>
          <w:rFonts w:hint="eastAsia"/>
        </w:rPr>
        <w:t>奇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÷</m:t>
            </m:r>
          </m:e>
        </m:d>
      </m:oMath>
      <w:r>
        <w:t xml:space="preserve"> </w:t>
      </w:r>
      <w:r>
        <w:rPr>
          <w:rFonts w:hint="eastAsia"/>
        </w:rPr>
        <w:t>奇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→</m:t>
        </m:r>
      </m:oMath>
      <w:r>
        <w:t xml:space="preserve"> </w:t>
      </w:r>
      <w:r>
        <w:rPr>
          <w:rFonts w:hint="eastAsia"/>
        </w:rPr>
        <w:t>偶</w:t>
      </w:r>
      <w:r>
        <w:rPr>
          <w:rFonts w:hint="eastAsia"/>
        </w:rPr>
        <w:t>;</w:t>
      </w:r>
      <w:r>
        <w:t xml:space="preserve"> </w:t>
      </w:r>
      <w:r>
        <w:rPr>
          <w:rFonts w:hint="eastAsia"/>
        </w:rPr>
        <w:t>偶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÷</m:t>
            </m:r>
          </m:e>
        </m:d>
      </m:oMath>
      <w:r>
        <w:t xml:space="preserve"> </w:t>
      </w:r>
      <w:r>
        <w:rPr>
          <w:rFonts w:hint="eastAsia"/>
        </w:rPr>
        <w:t>偶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→</m:t>
        </m:r>
      </m:oMath>
      <w:r>
        <w:t xml:space="preserve"> </w:t>
      </w:r>
      <w:r>
        <w:rPr>
          <w:rFonts w:hint="eastAsia"/>
        </w:rPr>
        <w:t>偶</w:t>
      </w:r>
      <w:r>
        <w:rPr>
          <w:rFonts w:hint="eastAsia"/>
        </w:rPr>
        <w:t>;</w:t>
      </w:r>
      <w:r>
        <w:t xml:space="preserve"> </w:t>
      </w:r>
      <w:r>
        <w:rPr>
          <w:rFonts w:hint="eastAsia"/>
        </w:rPr>
        <w:t>奇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÷</m:t>
            </m:r>
          </m:e>
        </m:d>
      </m:oMath>
      <w:r>
        <w:t xml:space="preserve"> </w:t>
      </w:r>
      <w:r>
        <w:rPr>
          <w:rFonts w:hint="eastAsia"/>
        </w:rPr>
        <w:t>偶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→</m:t>
        </m:r>
      </m:oMath>
      <w:r>
        <w:t xml:space="preserve"> </w:t>
      </w:r>
      <w:r>
        <w:rPr>
          <w:rFonts w:hint="eastAsia"/>
        </w:rPr>
        <w:t>奇</w:t>
      </w:r>
      <w:r>
        <w:rPr>
          <w:rFonts w:hint="eastAsia"/>
        </w:rPr>
        <w:t>.</w:t>
      </w:r>
    </w:p>
    <w:p w14:paraId="304AECA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39. </w:t>
      </w:r>
      <w:r>
        <w:rPr>
          <w:rFonts w:hint="eastAsia"/>
          <w:lang w:eastAsia="zh-CN"/>
        </w:rPr>
        <w:t>常见的奇函数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kx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k</m:t>
            </m:r>
          </m:num>
          <m:den>
            <m:r>
              <w:rPr>
                <w:rFonts w:ascii="Cambria Math" w:hAnsi="Cambria Math"/>
                <w:lang w:eastAsia="zh-CN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=tan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m:rPr>
                <m:nor/>
              </m:rPr>
              <w:rPr>
                <w:lang w:eastAsia="zh-CN"/>
              </w:rPr>
              <m:t>奇数</m:t>
            </m:r>
            <m:r>
              <m:rPr>
                <m:nor/>
              </m:rPr>
              <w:rPr>
                <w:lang w:eastAsia="zh-CN"/>
              </w:rPr>
              <m:t xml:space="preserve"> 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=±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x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=ln</m:t>
        </m:r>
        <m:d>
          <m:dPr>
            <m:ctrlPr>
              <w:rPr>
                <w:rFonts w:ascii="Cambria Math" w:hAnsi="Cambria Math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.</w:t>
      </w:r>
    </w:p>
    <w:p w14:paraId="4564CAE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40. </w:t>
      </w:r>
      <w:r>
        <w:rPr>
          <w:rFonts w:hint="eastAsia"/>
          <w:lang w:eastAsia="zh-CN"/>
        </w:rPr>
        <w:t>常见的偶函数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m:rPr>
                <m:nor/>
              </m:rPr>
              <w:rPr>
                <w:lang w:eastAsia="zh-CN"/>
              </w:rPr>
              <m:t>偶数</m:t>
            </m:r>
            <m:r>
              <m:rPr>
                <m:nor/>
              </m:rPr>
              <w:rPr>
                <w:lang w:eastAsia="zh-CN"/>
              </w:rPr>
              <m:t xml:space="preserve"> 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</m:d>
      </m:oMath>
      <w:r>
        <w:rPr>
          <w:lang w:eastAsia="zh-CN"/>
        </w:rPr>
        <w:t xml:space="preserve"> .</w:t>
      </w:r>
    </w:p>
    <w:p w14:paraId="46CA029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41. </w:t>
      </w:r>
      <w:r>
        <w:rPr>
          <w:rFonts w:hint="eastAsia"/>
          <w:lang w:eastAsia="zh-CN"/>
        </w:rPr>
        <w:t>函数的周期性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∀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为周期函数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其中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为函数的一个周期</w:t>
      </w:r>
      <w:r>
        <w:rPr>
          <w:rFonts w:hint="eastAsia"/>
          <w:lang w:eastAsia="zh-CN"/>
        </w:rPr>
        <w:t>.</w:t>
      </w:r>
    </w:p>
    <w:p w14:paraId="4ED378C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42. </w:t>
      </w:r>
      <w:r>
        <w:rPr>
          <w:rFonts w:hint="eastAsia"/>
          <w:lang w:eastAsia="zh-CN"/>
        </w:rPr>
        <w:t>周期性标志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;</w:t>
      </w:r>
    </w:p>
    <w:p w14:paraId="21CC9301" w14:textId="77777777" w:rsidR="002B036F" w:rsidRDefault="00B130BD">
      <w:pPr>
        <w:pStyle w:val="a0"/>
      </w:pPr>
      <w:r>
        <w:t xml:space="preserve">(2)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⇒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a</m:t>
        </m:r>
      </m:oMath>
      <w:r>
        <w:t xml:space="preserve"> ;</w:t>
      </w:r>
    </w:p>
    <w:p w14:paraId="40304FC0" w14:textId="77777777" w:rsidR="002B036F" w:rsidRDefault="00B130BD">
      <w:pPr>
        <w:pStyle w:val="a0"/>
      </w:pPr>
      <w:r>
        <w:t xml:space="preserve">(3)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</w:rPr>
          <m:t>=±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</w:rPr>
          <m:t>⇒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a</m:t>
        </m:r>
      </m:oMath>
    </w:p>
    <w:p w14:paraId="1870500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43. </w:t>
      </w:r>
      <w:r>
        <w:rPr>
          <w:rFonts w:hint="eastAsia"/>
          <w:lang w:eastAsia="zh-CN"/>
        </w:rPr>
        <w:t>对称轴标志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对称中心为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;</w:t>
      </w:r>
    </w:p>
    <w:p w14:paraId="27BB80ED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如常见的对称中心有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对称中心为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对称中心为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.</w:t>
      </w:r>
    </w:p>
    <w:p w14:paraId="5F4DD02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44. </w:t>
      </w:r>
      <w:r>
        <w:rPr>
          <w:rFonts w:hint="eastAsia"/>
          <w:lang w:eastAsia="zh-CN"/>
        </w:rPr>
        <w:t>奇函数的周期性是对称轴的</w:t>
      </w:r>
      <w:r>
        <w:rPr>
          <w:lang w:eastAsia="zh-CN"/>
        </w:rPr>
        <w:t xml:space="preserve"> 4 </w:t>
      </w:r>
      <w:r>
        <w:rPr>
          <w:rFonts w:hint="eastAsia"/>
          <w:lang w:eastAsia="zh-CN"/>
        </w:rPr>
        <w:t>倍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为例</w:t>
      </w:r>
      <w:r>
        <w:rPr>
          <w:rFonts w:hint="eastAsia"/>
          <w:lang w:eastAsia="zh-CN"/>
        </w:rPr>
        <w:t>.</w:t>
      </w:r>
    </w:p>
    <w:p w14:paraId="473729A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45. </w:t>
      </w:r>
      <w:r>
        <w:rPr>
          <w:rFonts w:hint="eastAsia"/>
          <w:lang w:eastAsia="zh-CN"/>
        </w:rPr>
        <w:t>偶函数的周期性是对称轴的</w:t>
      </w:r>
      <w:r>
        <w:rPr>
          <w:lang w:eastAsia="zh-CN"/>
        </w:rPr>
        <w:t xml:space="preserve"> 2 </w:t>
      </w:r>
      <w:r>
        <w:rPr>
          <w:rFonts w:hint="eastAsia"/>
          <w:lang w:eastAsia="zh-CN"/>
        </w:rPr>
        <w:t>倍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为例</w:t>
      </w:r>
      <w:r>
        <w:rPr>
          <w:rFonts w:hint="eastAsia"/>
          <w:lang w:eastAsia="zh-CN"/>
        </w:rPr>
        <w:t>.</w:t>
      </w:r>
    </w:p>
    <w:p w14:paraId="2A45E26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46. </w:t>
      </w:r>
      <w:r>
        <w:rPr>
          <w:rFonts w:hint="eastAsia"/>
          <w:lang w:eastAsia="zh-CN"/>
        </w:rPr>
        <w:t>函数图像平移规则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横向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左加右减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纵向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上加下减</w:t>
      </w:r>
      <w:r>
        <w:rPr>
          <w:rFonts w:hint="eastAsia"/>
          <w:lang w:eastAsia="zh-CN"/>
        </w:rPr>
        <w:t>.</w:t>
      </w:r>
    </w:p>
    <w:p w14:paraId="560C6BF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47. </w:t>
      </w:r>
      <w:r>
        <w:rPr>
          <w:rFonts w:hint="eastAsia"/>
          <w:lang w:eastAsia="zh-CN"/>
        </w:rPr>
        <w:t>函数图像翻折变换</w:t>
      </w:r>
      <w:r>
        <w:rPr>
          <w:rFonts w:hint="eastAsia"/>
          <w:lang w:eastAsia="zh-CN"/>
        </w:rPr>
        <w:t>:</w:t>
      </w:r>
    </w:p>
    <w:p w14:paraId="359743BE" w14:textId="77777777" w:rsidR="002B036F" w:rsidRDefault="00B130BD">
      <w:pPr>
        <w:pStyle w:val="a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</m:d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偶函数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轴右边图象不变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轴左边图象由右边图象翻折得到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偶函数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右不变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右翻左</w:t>
      </w:r>
      <w:r>
        <w:rPr>
          <w:rFonts w:hint="eastAsia"/>
          <w:lang w:eastAsia="zh-CN"/>
        </w:rPr>
        <w:t>);</w:t>
      </w:r>
    </w:p>
    <w:p w14:paraId="070E9569" w14:textId="77777777" w:rsidR="002B036F" w:rsidRDefault="00B130BD">
      <w:pPr>
        <w:pStyle w:val="a0"/>
        <w:rPr>
          <w:lang w:eastAsia="zh-CN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轴上方图象不变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轴下方图象由上方图象翻折得到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上不变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下翻上</w:t>
      </w:r>
      <w:r>
        <w:rPr>
          <w:rFonts w:hint="eastAsia"/>
          <w:lang w:eastAsia="zh-CN"/>
        </w:rPr>
        <w:t>).</w:t>
      </w:r>
    </w:p>
    <w:p w14:paraId="5586984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48. </w:t>
      </w:r>
      <w:r>
        <w:rPr>
          <w:rFonts w:hint="eastAsia"/>
          <w:lang w:eastAsia="zh-CN"/>
        </w:rPr>
        <w:t>函数图像伸缩变换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wx</m:t>
            </m:r>
          </m:e>
        </m:d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纵不变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横为原来的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w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倍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横不变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纵为原来的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倍</w:t>
      </w:r>
      <w:r>
        <w:rPr>
          <w:rFonts w:hint="eastAsia"/>
          <w:lang w:eastAsia="zh-CN"/>
        </w:rPr>
        <w:t>;</w:t>
      </w:r>
    </w:p>
    <w:p w14:paraId="278C283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49. </w:t>
      </w:r>
      <w:r>
        <w:rPr>
          <w:rFonts w:hint="eastAsia"/>
          <w:lang w:eastAsia="zh-CN"/>
        </w:rPr>
        <w:t>零点存在性定理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函数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在区间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有零点</w:t>
      </w:r>
    </w:p>
    <w:p w14:paraId="46F0AD90" w14:textId="77777777" w:rsidR="002B036F" w:rsidRDefault="00B130BD">
      <w:pPr>
        <w:pStyle w:val="a0"/>
        <w:rPr>
          <w:lang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⇔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nor/>
            </m:rPr>
            <w:rPr>
              <w:lang w:eastAsia="zh-CN"/>
            </w:rPr>
            <m:t>函数</m:t>
          </m:r>
          <m:r>
            <w:rPr>
              <w:rFonts w:ascii="Cambria Math" w:hAnsi="Cambria Math"/>
              <w:lang w:eastAsia="zh-CN"/>
            </w:rPr>
            <m:t>y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w:rPr>
              <w:rFonts w:ascii="Cambria Math" w:hAnsi="Cambria Math"/>
              <w:lang w:eastAsia="zh-CN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</m:d>
          <m:r>
            <m:rPr>
              <m:nor/>
            </m:rPr>
            <w:rPr>
              <w:lang w:eastAsia="zh-CN"/>
            </w:rPr>
            <m:t>在区间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m:r>
              <m:r>
                <w:rPr>
                  <w:rFonts w:ascii="Cambria Math" w:hAnsi="Cambria Math"/>
                  <w:lang w:eastAsia="zh-CN"/>
                </w:rPr>
                <m:t>b</m:t>
              </m:r>
            </m:e>
          </m:d>
          <m:r>
            <m:rPr>
              <m:nor/>
            </m:rPr>
            <w:rPr>
              <w:lang w:eastAsia="zh-CN"/>
            </w:rPr>
            <m:t>连续</m:t>
          </m:r>
          <m:r>
            <m:rPr>
              <m:nor/>
            </m:rPr>
            <w:rPr>
              <w:lang w:eastAsia="zh-CN"/>
            </w:rPr>
            <m:t>;</m:t>
          </m:r>
        </m:oMath>
      </m:oMathPara>
    </w:p>
    <w:p w14:paraId="1A3F3B64" w14:textId="77777777" w:rsidR="002B036F" w:rsidRDefault="00B130BD">
      <w:pPr>
        <w:pStyle w:val="FirstParagraph"/>
        <w:rPr>
          <w:lang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⇔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w:rPr>
              <w:rFonts w:ascii="Cambria Math" w:hAnsi="Cambria Math"/>
              <w:lang w:eastAsia="zh-CN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a</m:t>
              </m:r>
            </m:e>
          </m:d>
          <m:r>
            <w:rPr>
              <w:rFonts w:ascii="Cambria Math" w:hAnsi="Cambria Math"/>
              <w:lang w:eastAsia="zh-CN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b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&lt;</m:t>
          </m:r>
          <m:r>
            <w:rPr>
              <w:rFonts w:ascii="Cambria Math" w:hAnsi="Cambria Math"/>
              <w:lang w:eastAsia="zh-CN"/>
            </w:rPr>
            <m:t>0</m:t>
          </m:r>
          <m:r>
            <m:rPr>
              <m:nor/>
            </m:rPr>
            <w:rPr>
              <w:lang w:eastAsia="zh-CN"/>
            </w:rPr>
            <m:t>.</m:t>
          </m:r>
        </m:oMath>
      </m:oMathPara>
    </w:p>
    <w:p w14:paraId="06D62926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50. </w:t>
      </w:r>
      <w:r>
        <w:rPr>
          <w:rFonts w:hint="eastAsia"/>
          <w:lang w:eastAsia="zh-CN"/>
        </w:rPr>
        <w:t>解与零点的关系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方程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的解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函数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的解</w:t>
      </w:r>
      <w:r>
        <w:rPr>
          <w:rFonts w:hint="eastAsia"/>
          <w:lang w:eastAsia="zh-CN"/>
        </w:rPr>
        <w:t>.</w:t>
      </w:r>
    </w:p>
    <w:p w14:paraId="60F544A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51. </w:t>
      </w:r>
      <w:r>
        <w:rPr>
          <w:rFonts w:hint="eastAsia"/>
          <w:lang w:eastAsia="zh-CN"/>
        </w:rPr>
        <w:t>零点与交点的关系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函数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的零点个数</w:t>
      </w:r>
      <w:r>
        <w:rPr>
          <w:rFonts w:hint="eastAsia"/>
          <w:lang w:eastAsia="zh-CN"/>
        </w:rPr>
        <w:t>:</w:t>
      </w:r>
    </w:p>
    <w:p w14:paraId="3C57E787" w14:textId="77777777" w:rsidR="002B036F" w:rsidRDefault="00B130BD">
      <w:pPr>
        <w:pStyle w:val="a0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w:lastRenderedPageBreak/>
          <m:t>⇔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方程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的解的个数</w:t>
      </w:r>
      <w:r>
        <w:rPr>
          <w:rFonts w:hint="eastAsia"/>
          <w:lang w:eastAsia="zh-CN"/>
        </w:rPr>
        <w:t>;</w:t>
      </w:r>
    </w:p>
    <w:p w14:paraId="135A019C" w14:textId="77777777" w:rsidR="002B036F" w:rsidRDefault="00B130BD">
      <w:pPr>
        <w:pStyle w:val="a0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方程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的解的个数</w:t>
      </w:r>
      <w:r>
        <w:rPr>
          <w:rFonts w:hint="eastAsia"/>
          <w:lang w:eastAsia="zh-CN"/>
        </w:rPr>
        <w:t>;</w:t>
      </w:r>
    </w:p>
    <w:p w14:paraId="7EFC6FCC" w14:textId="77777777" w:rsidR="002B036F" w:rsidRDefault="00B130BD">
      <w:pPr>
        <w:pStyle w:val="a0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函数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图象交点的个数</w:t>
      </w:r>
      <w:r>
        <w:rPr>
          <w:rFonts w:hint="eastAsia"/>
          <w:lang w:eastAsia="zh-CN"/>
        </w:rPr>
        <w:t>.</w:t>
      </w:r>
    </w:p>
    <w:p w14:paraId="3559D2CE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注意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两个函数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图象可画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两函数为常见函数</w:t>
      </w:r>
      <w:r>
        <w:rPr>
          <w:rFonts w:hint="eastAsia"/>
          <w:lang w:eastAsia="zh-CN"/>
        </w:rPr>
        <w:t>.</w:t>
      </w:r>
    </w:p>
    <w:p w14:paraId="51F8FFA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52. </w:t>
      </w:r>
      <w:r>
        <w:rPr>
          <w:rFonts w:hint="eastAsia"/>
          <w:lang w:eastAsia="zh-CN"/>
        </w:rPr>
        <w:t>常函数的导数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58757DB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53. </w:t>
      </w:r>
      <w:r>
        <w:rPr>
          <w:rFonts w:hint="eastAsia"/>
          <w:lang w:eastAsia="zh-CN"/>
        </w:rPr>
        <w:t>幂函数的导数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α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Q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α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p>
      </m:oMath>
      <w:r>
        <w:rPr>
          <w:lang w:eastAsia="zh-CN"/>
        </w:rPr>
        <w:t xml:space="preserve"> ;</w:t>
      </w:r>
    </w:p>
    <w:p w14:paraId="2E63D41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54. </w:t>
      </w:r>
      <w:r>
        <w:rPr>
          <w:rFonts w:hint="eastAsia"/>
          <w:lang w:eastAsia="zh-CN"/>
        </w:rPr>
        <w:t>正弦函数的导数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;</w:t>
      </w:r>
    </w:p>
    <w:p w14:paraId="46CBE8D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55. </w:t>
      </w:r>
      <w:r>
        <w:rPr>
          <w:rFonts w:hint="eastAsia"/>
          <w:lang w:eastAsia="zh-CN"/>
        </w:rPr>
        <w:t>余弦函数的导数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=-sin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;</w:t>
      </w:r>
    </w:p>
    <w:p w14:paraId="17B1722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56. </w:t>
      </w:r>
      <w:r>
        <w:rPr>
          <w:rFonts w:hint="eastAsia"/>
          <w:lang w:eastAsia="zh-CN"/>
        </w:rPr>
        <w:t>指数函数的导数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ln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特别地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</m:oMath>
      <w:r>
        <w:rPr>
          <w:lang w:eastAsia="zh-CN"/>
        </w:rPr>
        <w:t xml:space="preserve"> );</w:t>
      </w:r>
    </w:p>
    <w:p w14:paraId="0D7606E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57. </w:t>
      </w:r>
      <w:r>
        <w:rPr>
          <w:rFonts w:hint="eastAsia"/>
          <w:lang w:eastAsia="zh-CN"/>
        </w:rPr>
        <w:t>对数函数的导数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ln</m:t>
            </m:r>
            <m:r>
              <w:rPr>
                <w:rFonts w:ascii="Cambria Math" w:hAnsi="Cambria Math"/>
                <w:lang w:eastAsia="zh-CN"/>
              </w:rPr>
              <m:t>a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特别地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=ln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x</m:t>
            </m:r>
          </m:den>
        </m:f>
      </m:oMath>
      <w:r>
        <w:rPr>
          <w:lang w:eastAsia="zh-CN"/>
        </w:rPr>
        <w:t xml:space="preserve"> );</w:t>
      </w:r>
    </w:p>
    <w:p w14:paraId="03F3D4F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58. </w:t>
      </w:r>
      <w:r>
        <w:rPr>
          <w:rFonts w:hint="eastAsia"/>
          <w:lang w:eastAsia="zh-CN"/>
        </w:rPr>
        <w:t>和差求导数法则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±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d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±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;</w:t>
      </w:r>
    </w:p>
    <w:p w14:paraId="3C3DC3A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59. </w:t>
      </w:r>
      <w:r>
        <w:rPr>
          <w:rFonts w:hint="eastAsia"/>
          <w:lang w:eastAsia="zh-CN"/>
        </w:rPr>
        <w:t>乘法求导数法则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d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;</w:t>
      </w:r>
    </w:p>
    <w:p w14:paraId="2888835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60. </w:t>
      </w:r>
      <w:r>
        <w:rPr>
          <w:rFonts w:hint="eastAsia"/>
          <w:lang w:eastAsia="zh-CN"/>
        </w:rPr>
        <w:t>商的求导数法则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</m:d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r>
              <w:rPr>
                <w:rFonts w:ascii="Cambria Math" w:hAnsi="Cambria Math"/>
                <w:lang w:eastAsia="zh-CN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</m:oMath>
      <w:r>
        <w:rPr>
          <w:lang w:eastAsia="zh-CN"/>
        </w:rPr>
        <w:t xml:space="preserve"> .</w:t>
      </w:r>
    </w:p>
    <w:p w14:paraId="1822682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61. </w:t>
      </w:r>
      <w:r>
        <w:rPr>
          <w:rFonts w:hint="eastAsia"/>
          <w:lang w:eastAsia="zh-CN"/>
        </w:rPr>
        <w:t>复合函数求导数法则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.</w:t>
      </w:r>
    </w:p>
    <w:p w14:paraId="7B01B28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62. </w:t>
      </w:r>
      <w:r>
        <w:rPr>
          <w:rFonts w:hint="eastAsia"/>
          <w:lang w:eastAsia="zh-CN"/>
        </w:rPr>
        <w:t>切线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其中切点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斜率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</m:oMath>
      <w:r>
        <w:rPr>
          <w:lang w:eastAsia="zh-CN"/>
        </w:rPr>
        <w:t xml:space="preserve"> .</w:t>
      </w:r>
    </w:p>
    <w:p w14:paraId="0B2B88A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63. </w:t>
      </w:r>
      <w:r>
        <w:rPr>
          <w:rFonts w:hint="eastAsia"/>
          <w:lang w:eastAsia="zh-CN"/>
        </w:rPr>
        <w:t>切点的三大性质</w:t>
      </w:r>
      <w:r>
        <w:rPr>
          <w:rFonts w:hint="eastAsia"/>
          <w:lang w:eastAsia="zh-CN"/>
        </w:rPr>
        <w:t>:</w:t>
      </w:r>
    </w:p>
    <w:p w14:paraId="2026B98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切点的斜率等于该点的导函数值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即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</m:oMath>
      <w:r>
        <w:rPr>
          <w:lang w:eastAsia="zh-CN"/>
        </w:rPr>
        <w:t xml:space="preserve"> ;</w:t>
      </w:r>
    </w:p>
    <w:p w14:paraId="08A731E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切点在曲线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</w:t>
      </w:r>
      <w:r>
        <w:rPr>
          <w:rFonts w:hint="eastAsia"/>
          <w:lang w:eastAsia="zh-CN"/>
        </w:rPr>
        <w:t>;</w:t>
      </w:r>
    </w:p>
    <w:p w14:paraId="1131381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切点在切线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</w:t>
      </w:r>
      <w:r>
        <w:rPr>
          <w:rFonts w:hint="eastAsia"/>
          <w:lang w:eastAsia="zh-CN"/>
        </w:rPr>
        <w:t>.</w:t>
      </w:r>
    </w:p>
    <w:p w14:paraId="2840A7EA" w14:textId="77777777" w:rsidR="002B036F" w:rsidRDefault="00B130BD" w:rsidP="00B130BD">
      <w:bookmarkStart w:id="4" w:name="常见的不定积分表"/>
      <w:bookmarkEnd w:id="3"/>
      <w:r>
        <w:t xml:space="preserve">64. </w:t>
      </w:r>
      <w:r>
        <w:rPr>
          <w:rFonts w:hint="eastAsia"/>
        </w:rPr>
        <w:t>常见的不定积分表</w:t>
      </w:r>
      <w:r>
        <w:rPr>
          <w:rFonts w:hint="eastAsia"/>
        </w:rPr>
        <w:t>: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416"/>
        <w:gridCol w:w="2247"/>
        <w:gridCol w:w="2560"/>
      </w:tblGrid>
      <w:tr w:rsidR="002B036F" w14:paraId="08CADE1E" w14:textId="77777777" w:rsidTr="002B03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53767746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函数名</w:t>
            </w:r>
          </w:p>
        </w:tc>
        <w:tc>
          <w:tcPr>
            <w:tcW w:w="0" w:type="auto"/>
          </w:tcPr>
          <w:p w14:paraId="02CAAC46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被积函数</w:t>
            </w:r>
          </w:p>
        </w:tc>
        <w:tc>
          <w:tcPr>
            <w:tcW w:w="0" w:type="auto"/>
          </w:tcPr>
          <w:p w14:paraId="343FA5DD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原函数</w:t>
            </w:r>
          </w:p>
        </w:tc>
      </w:tr>
      <w:tr w:rsidR="002B036F" w14:paraId="4BF104D4" w14:textId="77777777">
        <w:tc>
          <w:tcPr>
            <w:tcW w:w="0" w:type="auto"/>
          </w:tcPr>
          <w:p w14:paraId="69B7CC4F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常函数</w:t>
            </w:r>
          </w:p>
        </w:tc>
        <w:tc>
          <w:tcPr>
            <w:tcW w:w="0" w:type="auto"/>
          </w:tcPr>
          <w:p w14:paraId="4B25E15E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0" w:type="auto"/>
          </w:tcPr>
          <w:p w14:paraId="0743B7DB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cx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2B036F" w14:paraId="1CF1AC89" w14:textId="77777777">
        <w:tc>
          <w:tcPr>
            <w:tcW w:w="0" w:type="auto"/>
          </w:tcPr>
          <w:p w14:paraId="785322A9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幂函数</w:t>
            </w:r>
          </w:p>
        </w:tc>
        <w:tc>
          <w:tcPr>
            <w:tcW w:w="0" w:type="auto"/>
          </w:tcPr>
          <w:p w14:paraId="2865B1F2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α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≠-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606850D4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2B036F" w14:paraId="0269D7CC" w14:textId="77777777">
        <w:tc>
          <w:tcPr>
            <w:tcW w:w="0" w:type="auto"/>
          </w:tcPr>
          <w:p w14:paraId="7E74BD3C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lastRenderedPageBreak/>
              <w:t>反比例函数</w:t>
            </w:r>
          </w:p>
        </w:tc>
        <w:tc>
          <w:tcPr>
            <w:tcW w:w="0" w:type="auto"/>
          </w:tcPr>
          <w:p w14:paraId="5F8CB336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14:paraId="33C407BE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=ln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2B036F" w14:paraId="7DB4AE87" w14:textId="77777777">
        <w:tc>
          <w:tcPr>
            <w:tcW w:w="0" w:type="auto"/>
          </w:tcPr>
          <w:p w14:paraId="3188636F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正弦函数</w:t>
            </w:r>
          </w:p>
        </w:tc>
        <w:tc>
          <w:tcPr>
            <w:tcW w:w="0" w:type="auto"/>
          </w:tcPr>
          <w:p w14:paraId="585B6740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=sin</m:t>
                </m:r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0" w:type="auto"/>
          </w:tcPr>
          <w:p w14:paraId="4594EF7F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=-cos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2B036F" w14:paraId="47E44B11" w14:textId="77777777">
        <w:tc>
          <w:tcPr>
            <w:tcW w:w="0" w:type="auto"/>
          </w:tcPr>
          <w:p w14:paraId="1798779E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余弦函数</w:t>
            </w:r>
          </w:p>
        </w:tc>
        <w:tc>
          <w:tcPr>
            <w:tcW w:w="0" w:type="auto"/>
          </w:tcPr>
          <w:p w14:paraId="4F31A491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=cos</m:t>
                </m:r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0" w:type="auto"/>
          </w:tcPr>
          <w:p w14:paraId="3E83230C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=sin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</w:tbl>
    <w:p w14:paraId="1C209E8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65. </w:t>
      </w:r>
      <w:r>
        <w:rPr>
          <w:rFonts w:hint="eastAsia"/>
          <w:lang w:eastAsia="zh-CN"/>
        </w:rPr>
        <w:t>积分的性质</w:t>
      </w:r>
      <w:r>
        <w:rPr>
          <w:rFonts w:hint="eastAsia"/>
          <w:lang w:eastAsia="zh-CN"/>
        </w:rPr>
        <w:t>:</w:t>
      </w:r>
    </w:p>
    <w:p w14:paraId="2A6D476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∫</m:t>
        </m:r>
        <m:r>
          <w:rPr>
            <w:rFonts w:ascii="Cambria Math" w:hAnsi="Cambria Math"/>
            <w:lang w:eastAsia="zh-CN"/>
          </w:rPr>
          <m:t>kf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dx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∫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dx</m:t>
        </m:r>
      </m:oMath>
    </w:p>
    <w:p w14:paraId="3D581487" w14:textId="77777777" w:rsidR="002B036F" w:rsidRDefault="00B130BD">
      <w:pPr>
        <w:pStyle w:val="a0"/>
      </w:pPr>
      <w:r>
        <w:t xml:space="preserve">(2) </w:t>
      </w:r>
      <m:oMath>
        <m:r>
          <m:rPr>
            <m:sty m:val="p"/>
          </m:rPr>
          <w:rPr>
            <w:rFonts w:ascii="Cambria Math" w:hAnsi="Cambria Math"/>
          </w:rPr>
          <m:t>∫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d>
        <m:r>
          <w:rPr>
            <w:rFonts w:ascii="Cambria Math" w:hAnsi="Cambria Math"/>
          </w:rPr>
          <m:t>dx</m:t>
        </m:r>
        <m:r>
          <m:rPr>
            <m:sty m:val="p"/>
          </m:rPr>
          <w:rPr>
            <w:rFonts w:ascii="Cambria Math" w:hAnsi="Cambria Math"/>
          </w:rPr>
          <m:t>=∫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dx</m:t>
        </m:r>
        <m:r>
          <m:rPr>
            <m:sty m:val="p"/>
          </m:rPr>
          <w:rPr>
            <w:rFonts w:ascii="Cambria Math" w:hAnsi="Cambria Math"/>
          </w:rPr>
          <m:t>+∫</m:t>
        </m:r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dx</m:t>
        </m:r>
      </m:oMath>
      <w:r>
        <w:t xml:space="preserve"> .</w:t>
      </w:r>
    </w:p>
    <w:p w14:paraId="7718530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66. </w:t>
      </w:r>
      <w:r>
        <w:rPr>
          <w:rFonts w:hint="eastAsia"/>
          <w:lang w:eastAsia="zh-CN"/>
        </w:rPr>
        <w:t>积分的几何意义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面积就是积分值</w:t>
      </w:r>
      <w:r>
        <w:rPr>
          <w:rFonts w:hint="eastAsia"/>
          <w:lang w:eastAsia="zh-CN"/>
        </w:rPr>
        <w:t>.</w:t>
      </w:r>
    </w:p>
    <w:p w14:paraId="7B3671DC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定义在</w:t>
      </w:r>
      <w:r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上的函数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构成曲边梯形的面积就为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</w:t>
      </w:r>
      <w:r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的定积分值</w:t>
      </w:r>
      <w:r>
        <w:rPr>
          <w:rFonts w:hint="eastAsia"/>
          <w:lang w:eastAsia="zh-CN"/>
        </w:rPr>
        <w:t>.</w:t>
      </w:r>
    </w:p>
    <w:p w14:paraId="72BAECD8" w14:textId="77777777" w:rsidR="002B036F" w:rsidRDefault="00B130BD">
      <w:pPr>
        <w:pStyle w:val="a0"/>
      </w:pPr>
      <m:oMathPara>
        <m:oMath>
          <m:r>
            <w:rPr>
              <w:rFonts w:ascii="Cambria Math" w:hAnsi="Cambria Math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r>
                <w:rPr>
                  <w:rFonts w:ascii="Cambria Math" w:hAnsi="Cambria Math"/>
                </w:rPr>
                <m:t>f</m:t>
              </m:r>
            </m:e>
          </m:nary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dx</m:t>
          </m:r>
        </m:oMath>
      </m:oMathPara>
    </w:p>
    <w:p w14:paraId="081D184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67. </w:t>
      </w:r>
      <w:r>
        <w:rPr>
          <w:rFonts w:hint="eastAsia"/>
          <w:lang w:eastAsia="zh-CN"/>
        </w:rPr>
        <w:t>求积分的三种思路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牛莱公式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牛顿</w:t>
      </w:r>
      <w:r>
        <w:rPr>
          <w:lang w:eastAsia="zh-CN"/>
        </w:rPr>
        <w:t xml:space="preserve"> - </w:t>
      </w:r>
      <w:r>
        <w:rPr>
          <w:rFonts w:hint="eastAsia"/>
          <w:lang w:eastAsia="zh-CN"/>
        </w:rPr>
        <w:t>莱布尼兹公式</w:t>
      </w:r>
      <w:r>
        <w:rPr>
          <w:rFonts w:hint="eastAsia"/>
          <w:lang w:eastAsia="zh-CN"/>
        </w:rPr>
        <w:t>);</w:t>
      </w:r>
      <w:r>
        <w:rPr>
          <w:lang w:eastAsia="zh-CN"/>
        </w:rPr>
        <w:t xml:space="preserve"> (2) </w:t>
      </w:r>
      <w:r>
        <w:rPr>
          <w:rFonts w:hint="eastAsia"/>
          <w:lang w:eastAsia="zh-CN"/>
        </w:rPr>
        <w:t>奇偶性质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(3) </w:t>
      </w:r>
      <w:r>
        <w:rPr>
          <w:rFonts w:hint="eastAsia"/>
          <w:lang w:eastAsia="zh-CN"/>
        </w:rPr>
        <w:t>转圆求面积</w:t>
      </w:r>
      <w:r>
        <w:rPr>
          <w:rFonts w:hint="eastAsia"/>
          <w:lang w:eastAsia="zh-CN"/>
        </w:rPr>
        <w:t>.</w:t>
      </w:r>
    </w:p>
    <w:p w14:paraId="5F390E5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68. </w:t>
      </w:r>
      <w:r>
        <w:rPr>
          <w:rFonts w:hint="eastAsia"/>
          <w:lang w:eastAsia="zh-CN"/>
        </w:rPr>
        <w:t>奇偶函数求积分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奇函数对称区间上积分为</w:t>
      </w:r>
      <w:r>
        <w:rPr>
          <w:lang w:eastAsia="zh-CN"/>
        </w:rPr>
        <w:t xml:space="preserve"> 0 ; (2) </w:t>
      </w:r>
      <w:r>
        <w:rPr>
          <w:rFonts w:hint="eastAsia"/>
          <w:lang w:eastAsia="zh-CN"/>
        </w:rPr>
        <w:t>偶函数对称区间上积分为</w:t>
      </w:r>
      <w:r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a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</w:t>
      </w:r>
      <w:r>
        <w:rPr>
          <w:lang w:eastAsia="zh-CN"/>
        </w:rPr>
        <w:t xml:space="preserve"> 2 </w:t>
      </w:r>
      <w:r>
        <w:rPr>
          <w:rFonts w:hint="eastAsia"/>
          <w:lang w:eastAsia="zh-CN"/>
        </w:rPr>
        <w:t>倍</w:t>
      </w:r>
      <w:r>
        <w:rPr>
          <w:rFonts w:hint="eastAsia"/>
          <w:lang w:eastAsia="zh-CN"/>
        </w:rPr>
        <w:t>.</w:t>
      </w:r>
    </w:p>
    <w:p w14:paraId="2AE91D4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69. </w:t>
      </w:r>
      <w:r>
        <w:rPr>
          <w:rFonts w:hint="eastAsia"/>
          <w:lang w:eastAsia="zh-CN"/>
        </w:rPr>
        <w:t>转圆求积分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m:oMath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a</m:t>
            </m:r>
          </m:sub>
          <m:sup>
            <m:r>
              <w:rPr>
                <w:rFonts w:ascii="Cambria Math" w:hAnsi="Cambria Math"/>
                <w:lang w:eastAsia="zh-CN"/>
              </w:rPr>
              <m:t>a</m:t>
            </m:r>
          </m:sup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e>
        </m:nary>
        <m:r>
          <w:rPr>
            <w:rFonts w:ascii="Cambria Math" w:hAnsi="Cambria Math"/>
            <w:lang w:eastAsia="zh-CN"/>
          </w:rPr>
          <m:t>dx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半圆</w:t>
      </w:r>
      <w:r>
        <w:rPr>
          <w:rFonts w:hint="eastAsia"/>
          <w:lang w:eastAsia="zh-CN"/>
        </w:rPr>
        <w:t>);</w:t>
      </w:r>
      <w:r>
        <w:rPr>
          <w:lang w:eastAsia="zh-CN"/>
        </w:rPr>
        <w:t xml:space="preserve"> (2) </w:t>
      </w:r>
      <m:oMath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2</m:t>
            </m:r>
          </m:sup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e>
        </m:nary>
        <m:r>
          <w:rPr>
            <w:rFonts w:ascii="Cambria Math" w:hAnsi="Cambria Math"/>
            <w:lang w:eastAsia="zh-CN"/>
          </w:rPr>
          <m:t>dx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  <m:r>
          <w:rPr>
            <w:rFonts w:ascii="Cambria Math" w:hAnsi="Cambria Math"/>
            <w:lang w:eastAsia="zh-CN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π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四分之一圆</w:t>
      </w:r>
      <w:r>
        <w:rPr>
          <w:rFonts w:hint="eastAsia"/>
          <w:lang w:eastAsia="zh-CN"/>
        </w:rPr>
        <w:t>).</w:t>
      </w:r>
    </w:p>
    <w:p w14:paraId="4C15845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70. </w:t>
      </w:r>
      <w:r>
        <w:rPr>
          <w:rFonts w:hint="eastAsia"/>
          <w:lang w:eastAsia="zh-CN"/>
        </w:rPr>
        <w:t>牛顿</w:t>
      </w:r>
      <w:r>
        <w:rPr>
          <w:lang w:eastAsia="zh-CN"/>
        </w:rPr>
        <w:t xml:space="preserve"> - </w:t>
      </w:r>
      <w:r>
        <w:rPr>
          <w:rFonts w:hint="eastAsia"/>
          <w:lang w:eastAsia="zh-CN"/>
        </w:rPr>
        <w:t>莱布尼兹公式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a</m:t>
            </m:r>
          </m:sub>
          <m:sup>
            <m:r>
              <w:rPr>
                <w:rFonts w:ascii="Cambria Math" w:hAnsi="Cambria Math"/>
                <w:lang w:eastAsia="zh-CN"/>
              </w:rPr>
              <m:t>b</m:t>
            </m:r>
          </m:sup>
          <m:e>
            <m:r>
              <w:rPr>
                <w:rFonts w:ascii="Cambria Math" w:hAnsi="Cambria Math"/>
                <w:lang w:eastAsia="zh-CN"/>
              </w:rPr>
              <m:t>f</m:t>
            </m:r>
          </m:e>
        </m:nary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dx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d>
              </m:e>
            </m:d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  <m:sup>
            <m:r>
              <w:rPr>
                <w:rFonts w:ascii="Cambria Math" w:hAnsi="Cambria Math"/>
                <w:lang w:eastAsia="zh-CN"/>
              </w:rPr>
              <m:t>b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</m:e>
        </m:d>
      </m:oMath>
      <w:r>
        <w:rPr>
          <w:lang w:eastAsia="zh-CN"/>
        </w:rPr>
        <w:t xml:space="preserve"> . </w:t>
      </w:r>
      <w:r>
        <w:rPr>
          <w:rFonts w:hint="eastAsia"/>
          <w:lang w:eastAsia="zh-CN"/>
        </w:rPr>
        <w:t>其作用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计算曲边梯形的面积</w:t>
      </w:r>
      <w:r>
        <w:rPr>
          <w:rFonts w:hint="eastAsia"/>
          <w:lang w:eastAsia="zh-CN"/>
        </w:rPr>
        <w:t>.</w:t>
      </w:r>
    </w:p>
    <w:p w14:paraId="7083AD8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71. </w:t>
      </w:r>
      <w:r>
        <w:rPr>
          <w:rFonts w:hint="eastAsia"/>
          <w:lang w:eastAsia="zh-CN"/>
        </w:rPr>
        <w:t>函数有零点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且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≤</m:t>
                  </m:r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≥</m:t>
                  </m:r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</m:oMath>
      <w:r>
        <w:rPr>
          <w:lang w:eastAsia="zh-CN"/>
        </w:rPr>
        <w:t xml:space="preserve"> .</w:t>
      </w:r>
    </w:p>
    <w:p w14:paraId="06A4709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72. </w:t>
      </w:r>
      <w:r>
        <w:rPr>
          <w:rFonts w:hint="eastAsia"/>
          <w:lang w:eastAsia="zh-CN"/>
        </w:rPr>
        <w:t>函数无零点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或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6D80A11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73. </w:t>
      </w:r>
      <w:r>
        <w:rPr>
          <w:rFonts w:hint="eastAsia"/>
          <w:lang w:eastAsia="zh-CN"/>
        </w:rPr>
        <w:t>抽象函数具体化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若构造一个具体的特殊函数满足所有的已知条件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那么这个具体函数一定是符合所求问题的一个函数</w:t>
      </w:r>
      <w:r>
        <w:rPr>
          <w:rFonts w:hint="eastAsia"/>
          <w:lang w:eastAsia="zh-CN"/>
        </w:rPr>
        <w:t>.</w:t>
      </w:r>
    </w:p>
    <w:p w14:paraId="7AB073F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74. </w:t>
      </w:r>
      <w:r>
        <w:rPr>
          <w:rFonts w:hint="eastAsia"/>
          <w:lang w:eastAsia="zh-CN"/>
        </w:rPr>
        <w:t>抽象函数对数型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xy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y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.</w:t>
      </w:r>
    </w:p>
    <w:p w14:paraId="5E5F080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75. </w:t>
      </w:r>
      <w:r>
        <w:rPr>
          <w:rFonts w:hint="eastAsia"/>
          <w:lang w:eastAsia="zh-CN"/>
        </w:rPr>
        <w:t>抽象函数指数型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y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</m:oMath>
      <w:r>
        <w:rPr>
          <w:lang w:eastAsia="zh-CN"/>
        </w:rPr>
        <w:t xml:space="preserve"> .</w:t>
      </w:r>
    </w:p>
    <w:p w14:paraId="7EC3E14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76. </w:t>
      </w:r>
      <w:r>
        <w:rPr>
          <w:rFonts w:hint="eastAsia"/>
          <w:lang w:eastAsia="zh-CN"/>
        </w:rPr>
        <w:t>抽象函数正比型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y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kx</m:t>
        </m:r>
      </m:oMath>
      <w:r>
        <w:rPr>
          <w:lang w:eastAsia="zh-CN"/>
        </w:rPr>
        <w:t xml:space="preserve"> .</w:t>
      </w:r>
    </w:p>
    <w:p w14:paraId="3BA5B6A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77. </w:t>
      </w:r>
      <w:r>
        <w:rPr>
          <w:rFonts w:hint="eastAsia"/>
          <w:lang w:eastAsia="zh-CN"/>
        </w:rPr>
        <w:t>抽象函数一次型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.</w:t>
      </w:r>
    </w:p>
    <w:p w14:paraId="5F5E2E6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78. </w:t>
      </w:r>
      <w:r>
        <w:rPr>
          <w:rFonts w:hint="eastAsia"/>
          <w:lang w:eastAsia="zh-CN"/>
        </w:rPr>
        <w:t>抽象函数导数型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或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3B27865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79. </w:t>
      </w:r>
      <w:r>
        <w:rPr>
          <w:rFonts w:hint="eastAsia"/>
          <w:lang w:eastAsia="zh-CN"/>
        </w:rPr>
        <w:t>指数不等式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当且仅当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lang w:eastAsia="zh-CN"/>
        </w:rPr>
        <w:t xml:space="preserve"> “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” </w:t>
      </w:r>
      <w:r>
        <w:rPr>
          <w:rFonts w:hint="eastAsia"/>
          <w:lang w:eastAsia="zh-CN"/>
        </w:rPr>
        <w:t>成立</w:t>
      </w:r>
      <w:r>
        <w:rPr>
          <w:rFonts w:hint="eastAsia"/>
          <w:lang w:eastAsia="zh-CN"/>
        </w:rPr>
        <w:t>).</w:t>
      </w:r>
    </w:p>
    <w:p w14:paraId="765A0F7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80. </w:t>
      </w:r>
      <w:r>
        <w:rPr>
          <w:rFonts w:hint="eastAsia"/>
          <w:lang w:eastAsia="zh-CN"/>
        </w:rPr>
        <w:t>对数不等式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ln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当且仅当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lang w:eastAsia="zh-CN"/>
        </w:rPr>
        <w:t xml:space="preserve"> “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” </w:t>
      </w:r>
      <w:r>
        <w:rPr>
          <w:rFonts w:hint="eastAsia"/>
          <w:lang w:eastAsia="zh-CN"/>
        </w:rPr>
        <w:t>成立</w:t>
      </w:r>
      <w:r>
        <w:rPr>
          <w:rFonts w:hint="eastAsia"/>
          <w:lang w:eastAsia="zh-CN"/>
        </w:rPr>
        <w:t>).</w:t>
      </w:r>
    </w:p>
    <w:p w14:paraId="78107A8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81. </w:t>
      </w:r>
      <w:r>
        <w:rPr>
          <w:rFonts w:hint="eastAsia"/>
          <w:lang w:eastAsia="zh-CN"/>
        </w:rPr>
        <w:t>指对综合不等式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≥</m:t>
                  </m:r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ln</m:t>
                  </m:r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≤</m:t>
                  </m:r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⇒ln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≤</m:t>
            </m:r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≤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当且仅当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lang w:eastAsia="zh-CN"/>
        </w:rPr>
        <w:t xml:space="preserve"> “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” </w:t>
      </w:r>
      <w:r>
        <w:rPr>
          <w:rFonts w:hint="eastAsia"/>
          <w:lang w:eastAsia="zh-CN"/>
        </w:rPr>
        <w:t>成立</w:t>
      </w:r>
      <w:r>
        <w:rPr>
          <w:rFonts w:hint="eastAsia"/>
          <w:lang w:eastAsia="zh-CN"/>
        </w:rPr>
        <w:t>).</w:t>
      </w:r>
    </w:p>
    <w:p w14:paraId="2B3AA57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82. </w:t>
      </w:r>
      <w:r>
        <w:rPr>
          <w:rFonts w:hint="eastAsia"/>
          <w:lang w:eastAsia="zh-CN"/>
        </w:rPr>
        <w:t>绝对值不等式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±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.</w:t>
      </w:r>
    </w:p>
    <w:p w14:paraId="03EB17F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83. </w:t>
      </w:r>
      <w:r>
        <w:rPr>
          <w:rFonts w:hint="eastAsia"/>
          <w:lang w:eastAsia="zh-CN"/>
        </w:rPr>
        <w:t>函数绝对值不等式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.</w:t>
      </w:r>
    </w:p>
    <w:p w14:paraId="6D02D54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84. </w:t>
      </w:r>
      <w:r>
        <w:rPr>
          <w:rFonts w:hint="eastAsia"/>
          <w:lang w:eastAsia="zh-CN"/>
        </w:rPr>
        <w:t>柯西不等式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向量模型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acc>
          </m:e>
        </m:d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数字模型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.</w:t>
      </w:r>
    </w:p>
    <w:p w14:paraId="20BD5612" w14:textId="77777777" w:rsidR="002B036F" w:rsidRDefault="00B130BD">
      <w:pPr>
        <w:pStyle w:val="a0"/>
      </w:pPr>
      <w:r>
        <w:t xml:space="preserve">85. </w:t>
      </w:r>
      <w:r>
        <w:rPr>
          <w:rFonts w:hint="eastAsia"/>
        </w:rPr>
        <w:t>伯努利不等式</w:t>
      </w:r>
      <w:r>
        <w:rPr>
          <w:rFonts w:hint="eastAsia"/>
        </w:rPr>
        <w:t>:</w:t>
      </w:r>
      <w: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≥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nx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;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≥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nx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;</m:t>
                  </m:r>
                  <m: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t xml:space="preserve"> .</w:t>
      </w:r>
    </w:p>
    <w:p w14:paraId="1A9BB07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86. </w:t>
      </w:r>
      <w:r>
        <w:rPr>
          <w:rFonts w:hint="eastAsia"/>
          <w:lang w:eastAsia="zh-CN"/>
        </w:rPr>
        <w:t>洛必达法则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lim</m:t>
            </m:r>
          </m:e>
          <m:lim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→</m:t>
            </m:r>
            <m:r>
              <w:rPr>
                <w:rFonts w:ascii="Cambria Math" w:hAnsi="Cambria Math"/>
                <w:lang w:eastAsia="zh-CN"/>
              </w:rPr>
              <m:t>a</m:t>
            </m:r>
          </m:lim>
        </m:limLow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lim</m:t>
            </m:r>
          </m:e>
          <m:lim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→</m:t>
            </m:r>
            <m:r>
              <w:rPr>
                <w:rFonts w:ascii="Cambria Math" w:hAnsi="Cambria Math"/>
                <w:lang w:eastAsia="zh-CN"/>
              </w:rPr>
              <m:t>a</m:t>
            </m:r>
          </m:lim>
        </m:limLow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当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→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0</m:t>
            </m:r>
          </m:num>
          <m:den>
            <m:r>
              <w:rPr>
                <w:rFonts w:ascii="Cambria Math" w:hAnsi="Cambria Math"/>
                <w:lang w:eastAsia="zh-CN"/>
              </w:rPr>
              <m:t>0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或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∞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∞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时使用</w:t>
      </w:r>
      <w:r>
        <w:rPr>
          <w:rFonts w:hint="eastAsia"/>
          <w:lang w:eastAsia="zh-CN"/>
        </w:rPr>
        <w:t>).</w:t>
      </w:r>
    </w:p>
    <w:p w14:paraId="61CD29A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87. </w:t>
      </w:r>
      <w:r>
        <w:rPr>
          <w:rFonts w:hint="eastAsia"/>
          <w:lang w:eastAsia="zh-CN"/>
        </w:rPr>
        <w:t>恒成立问题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>
        <w:rPr>
          <w:lang w:eastAsia="zh-CN"/>
        </w:rPr>
        <w:t xml:space="preserve"> .</w:t>
      </w:r>
    </w:p>
    <w:p w14:paraId="16C3F1D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88. </w:t>
      </w:r>
      <w:r>
        <w:rPr>
          <w:rFonts w:hint="eastAsia"/>
          <w:lang w:eastAsia="zh-CN"/>
        </w:rPr>
        <w:t>证明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思路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思路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r>
          <w:rPr>
            <w:rFonts w:ascii="Cambria Math" w:hAnsi="Cambria Math"/>
            <w:lang w:eastAsia="zh-CN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常规首选方法</w:t>
      </w:r>
      <w:r>
        <w:rPr>
          <w:rFonts w:hint="eastAsia"/>
          <w:lang w:eastAsia="zh-CN"/>
        </w:rPr>
        <w:t>).</w:t>
      </w:r>
    </w:p>
    <w:p w14:paraId="76229156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思路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r>
          <w:rPr>
            <w:rFonts w:ascii="Cambria Math" w:hAnsi="Cambria Math"/>
            <w:lang w:eastAsia="zh-CN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g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思路</w:t>
      </w:r>
      <w:r>
        <w:rPr>
          <w:lang w:eastAsia="zh-CN"/>
        </w:rPr>
        <w:t xml:space="preserve"> 1 </w:t>
      </w:r>
      <w:r>
        <w:rPr>
          <w:rFonts w:hint="eastAsia"/>
          <w:lang w:eastAsia="zh-CN"/>
        </w:rPr>
        <w:t>无法完成</w:t>
      </w:r>
      <w:r>
        <w:rPr>
          <w:rFonts w:hint="eastAsia"/>
          <w:lang w:eastAsia="zh-CN"/>
        </w:rPr>
        <w:t>).</w:t>
      </w:r>
    </w:p>
    <w:p w14:paraId="272E7938" w14:textId="3B49762F" w:rsidR="002B036F" w:rsidRDefault="00B130BD">
      <w:pPr>
        <w:pStyle w:val="1"/>
        <w:rPr>
          <w:lang w:eastAsia="zh-CN"/>
        </w:rPr>
      </w:pPr>
      <w:bookmarkStart w:id="5" w:name="第-3-章-数列"/>
      <w:bookmarkEnd w:id="4"/>
      <w:r>
        <w:rPr>
          <w:rFonts w:hint="eastAsia"/>
          <w:lang w:eastAsia="zh-CN"/>
        </w:rPr>
        <w:t>第</w:t>
      </w:r>
      <w:r>
        <w:rPr>
          <w:lang w:eastAsia="zh-CN"/>
        </w:rPr>
        <w:t>3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数列</w:t>
      </w:r>
    </w:p>
    <w:p w14:paraId="3CED1F41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89. </w:t>
      </w:r>
      <w:r>
        <w:rPr>
          <w:rFonts w:hint="eastAsia"/>
          <w:lang w:eastAsia="zh-CN"/>
        </w:rPr>
        <w:t>等差数列通项公式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kn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一次函数模型</w:t>
      </w:r>
      <w:r>
        <w:rPr>
          <w:rFonts w:hint="eastAsia"/>
          <w:lang w:eastAsia="zh-CN"/>
        </w:rPr>
        <w:t>).</w:t>
      </w:r>
    </w:p>
    <w:p w14:paraId="6FD4C62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90. </w:t>
      </w:r>
      <w:r>
        <w:rPr>
          <w:rFonts w:hint="eastAsia"/>
          <w:lang w:eastAsia="zh-CN"/>
        </w:rPr>
        <w:t>等差数列前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项和公式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Bn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二次函数模型</w:t>
      </w:r>
      <w:r>
        <w:rPr>
          <w:rFonts w:hint="eastAsia"/>
          <w:lang w:eastAsia="zh-CN"/>
        </w:rPr>
        <w:t>).</w:t>
      </w:r>
    </w:p>
    <w:p w14:paraId="50C268D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91. </w:t>
      </w:r>
      <w:r>
        <w:rPr>
          <w:rFonts w:hint="eastAsia"/>
          <w:lang w:eastAsia="zh-CN"/>
        </w:rPr>
        <w:t>等比数列通项公式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p>
      </m:oMath>
      <w:r>
        <w:rPr>
          <w:lang w:eastAsia="zh-CN"/>
        </w:rPr>
        <w:t xml:space="preserve"> .</w:t>
      </w:r>
    </w:p>
    <w:p w14:paraId="4D3D9DA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92. </w:t>
      </w:r>
      <w:r>
        <w:rPr>
          <w:rFonts w:hint="eastAsia"/>
          <w:lang w:eastAsia="zh-CN"/>
        </w:rPr>
        <w:t>等比数列前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项和公式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q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zh-CN"/>
              </w:rPr>
              <m:t>q</m:t>
            </m:r>
          </m:num>
          <m:den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q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.</w:t>
      </w:r>
    </w:p>
    <w:p w14:paraId="4FD618C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93. </w:t>
      </w:r>
      <w:r>
        <w:rPr>
          <w:rFonts w:hint="eastAsia"/>
          <w:lang w:eastAsia="zh-CN"/>
        </w:rPr>
        <w:t>等差数列的性质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q</m:t>
            </m:r>
          </m:sub>
        </m:sSub>
      </m:oMath>
      <w:r>
        <w:rPr>
          <w:lang w:eastAsia="zh-CN"/>
        </w:rPr>
        <w:t xml:space="preserve"> .</w:t>
      </w:r>
    </w:p>
    <w:p w14:paraId="6381C04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94. </w:t>
      </w:r>
      <w:r>
        <w:rPr>
          <w:rFonts w:hint="eastAsia"/>
          <w:lang w:eastAsia="zh-CN"/>
        </w:rPr>
        <w:t>等比数列的性质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q</m:t>
            </m:r>
          </m:sub>
        </m:sSub>
      </m:oMath>
      <w:r>
        <w:rPr>
          <w:lang w:eastAsia="zh-CN"/>
        </w:rPr>
        <w:t xml:space="preserve"> .</w:t>
      </w:r>
    </w:p>
    <w:p w14:paraId="03BADEF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95. </w:t>
      </w:r>
      <w:r>
        <w:rPr>
          <w:rFonts w:hint="eastAsia"/>
          <w:lang w:eastAsia="zh-CN"/>
        </w:rPr>
        <w:t>等差中项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成等差数列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.</w:t>
      </w:r>
    </w:p>
    <w:p w14:paraId="33080B1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96. </w:t>
      </w:r>
      <w:r>
        <w:rPr>
          <w:rFonts w:hint="eastAsia"/>
          <w:lang w:eastAsia="zh-CN"/>
        </w:rPr>
        <w:t>等比中项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G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成等比数列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ab</m:t>
        </m:r>
      </m:oMath>
      <w:r>
        <w:rPr>
          <w:lang w:eastAsia="zh-CN"/>
        </w:rPr>
        <w:t xml:space="preserve"> .</w:t>
      </w:r>
    </w:p>
    <w:p w14:paraId="569E19A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97. </w:t>
      </w:r>
      <w:r>
        <w:rPr>
          <w:rFonts w:hint="eastAsia"/>
          <w:lang w:eastAsia="zh-CN"/>
        </w:rPr>
        <w:t>裂项相消法</w:t>
      </w:r>
      <w:r>
        <w:rPr>
          <w:lang w:eastAsia="zh-CN"/>
        </w:rPr>
        <w:t xml:space="preserve"> 1: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1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则有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Tn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1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1</m:t>
            </m:r>
          </m:den>
        </m:f>
      </m:oMath>
      <w:r>
        <w:rPr>
          <w:lang w:eastAsia="zh-CN"/>
        </w:rPr>
        <w:t xml:space="preserve"> .</w:t>
      </w:r>
    </w:p>
    <w:p w14:paraId="0A4B845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98. </w:t>
      </w:r>
      <w:r>
        <w:rPr>
          <w:rFonts w:hint="eastAsia"/>
          <w:lang w:eastAsia="zh-CN"/>
        </w:rPr>
        <w:t>裂项相消法</w:t>
      </w:r>
      <w:r>
        <w:rPr>
          <w:lang w:eastAsia="zh-CN"/>
        </w:rPr>
        <w:t xml:space="preserve"> 2: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则有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Tn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5</m:t>
            </m:r>
            <m:r>
              <w:rPr>
                <w:rFonts w:ascii="Cambria Math" w:hAnsi="Cambria Math"/>
                <w:lang w:eastAsia="zh-CN"/>
              </w:rPr>
              <m:t>n</m:t>
            </m:r>
          </m:num>
          <m:den>
            <m:r>
              <w:rPr>
                <w:rFonts w:ascii="Cambria Math" w:hAnsi="Cambria Math"/>
                <w:lang w:eastAsia="zh-CN"/>
              </w:rPr>
              <m:t>4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d>
          </m:den>
        </m:f>
      </m:oMath>
      <w:r>
        <w:rPr>
          <w:lang w:eastAsia="zh-CN"/>
        </w:rPr>
        <w:t xml:space="preserve"> .</w:t>
      </w:r>
    </w:p>
    <w:p w14:paraId="0E20176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99. </w:t>
      </w:r>
      <w:r>
        <w:rPr>
          <w:rFonts w:hint="eastAsia"/>
          <w:lang w:eastAsia="zh-CN"/>
        </w:rPr>
        <w:t>裂项相消法</w:t>
      </w:r>
      <w:r>
        <w:rPr>
          <w:lang w:eastAsia="zh-CN"/>
        </w:rPr>
        <w:t xml:space="preserve"> 3: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d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则有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d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lang w:eastAsia="zh-CN"/>
        </w:rPr>
        <w:t xml:space="preserve"> .</w:t>
      </w:r>
    </w:p>
    <w:p w14:paraId="002EAD8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100. </w:t>
      </w:r>
      <w:r>
        <w:rPr>
          <w:rFonts w:hint="eastAsia"/>
          <w:lang w:eastAsia="zh-CN"/>
        </w:rPr>
        <w:t>裂项相消法</w:t>
      </w:r>
      <w:r>
        <w:rPr>
          <w:lang w:eastAsia="zh-CN"/>
        </w:rPr>
        <w:t xml:space="preserve"> 4: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den>
            </m:f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则有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den>
            </m:f>
          </m:e>
        </m:d>
      </m:oMath>
      <w:r>
        <w:rPr>
          <w:lang w:eastAsia="zh-CN"/>
        </w:rPr>
        <w:t xml:space="preserve"> .</w:t>
      </w:r>
    </w:p>
    <w:p w14:paraId="19C4B99D" w14:textId="77777777" w:rsidR="002B036F" w:rsidRDefault="00B130BD">
      <w:pPr>
        <w:pStyle w:val="a0"/>
      </w:pPr>
      <w:r>
        <w:t xml:space="preserve">101. </w:t>
      </w:r>
      <w:r>
        <w:rPr>
          <w:rFonts w:hint="eastAsia"/>
        </w:rPr>
        <w:t>分组求和法</w:t>
      </w:r>
      <w:r>
        <w:rPr>
          <w:rFonts w:hint="eastAsia"/>
        </w:rPr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+⋯⋯+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den>
            </m:f>
          </m:e>
        </m:d>
      </m:oMath>
    </w:p>
    <w:p w14:paraId="2B118924" w14:textId="77777777" w:rsidR="002B036F" w:rsidRDefault="00B130BD">
      <w:pPr>
        <w:pStyle w:val="a0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+⋯⋯+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+⋯⋯+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5AC6E866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102. </w:t>
      </w:r>
      <w:r>
        <w:rPr>
          <w:rFonts w:hint="eastAsia"/>
          <w:lang w:eastAsia="zh-CN"/>
        </w:rPr>
        <w:t>错位相减法求和通式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当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d>
          <m:dPr>
            <m:endChr m:val="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其中一个是等差数列一个是等比数列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使用错位相减法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此时</w:t>
      </w:r>
    </w:p>
    <w:p w14:paraId="1BCE778F" w14:textId="77777777" w:rsidR="002B036F" w:rsidRDefault="00B130BD">
      <w:pPr>
        <w:pStyle w:val="a0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q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q</m:t>
              </m:r>
            </m:num>
            <m:den>
              <m:r>
                <w:rPr>
                  <w:rFonts w:ascii="Cambria Math" w:hAnsi="Cambria Math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q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5ACD6F02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103. </w:t>
      </w:r>
      <w:r>
        <w:rPr>
          <w:rFonts w:hint="eastAsia"/>
          <w:lang w:eastAsia="zh-CN"/>
        </w:rPr>
        <w:t>自然数的平方和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6</m:t>
            </m:r>
          </m:den>
        </m:f>
      </m:oMath>
      <w:r>
        <w:rPr>
          <w:lang w:eastAsia="zh-CN"/>
        </w:rPr>
        <w:t xml:space="preserve"> .</w:t>
      </w:r>
    </w:p>
    <w:p w14:paraId="1628733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104. </w:t>
      </w:r>
      <w:r>
        <w:rPr>
          <w:rFonts w:hint="eastAsia"/>
          <w:lang w:eastAsia="zh-CN"/>
        </w:rPr>
        <w:t>自然数立方和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</m:t>
            </m:r>
          </m:e>
          <m:sup>
            <m:r>
              <w:rPr>
                <w:rFonts w:ascii="Cambria Math" w:hAnsi="Cambria Math"/>
                <w:lang w:eastAsia="zh-CN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</m:t>
            </m:r>
          </m:e>
          <m:sup>
            <m:r>
              <w:rPr>
                <w:rFonts w:ascii="Cambria Math" w:hAnsi="Cambria Math"/>
                <w:lang w:eastAsia="zh-CN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</m:oMath>
      <w:r>
        <w:rPr>
          <w:lang w:eastAsia="zh-CN"/>
        </w:rPr>
        <w:t xml:space="preserve"> .</w:t>
      </w:r>
    </w:p>
    <w:p w14:paraId="28D82C5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105. </w:t>
      </w:r>
      <w:r>
        <w:rPr>
          <w:rFonts w:hint="eastAsia"/>
          <w:lang w:eastAsia="zh-CN"/>
        </w:rPr>
        <w:t>去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留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思想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b>
                      </m:sSub>
                    </m:e>
                  </m:d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</m:e>
                  </m:d>
                </m:e>
              </m:mr>
            </m: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</m:e>
            </m:d>
          </m:e>
        </m:d>
      </m:oMath>
      <w:r>
        <w:rPr>
          <w:lang w:eastAsia="zh-CN"/>
        </w:rPr>
        <w:t xml:space="preserve"> .</w:t>
      </w:r>
    </w:p>
    <w:p w14:paraId="0829E405" w14:textId="77777777" w:rsidR="002B036F" w:rsidRDefault="00B130BD">
      <w:pPr>
        <w:pStyle w:val="a0"/>
      </w:pPr>
      <w:r>
        <w:t xml:space="preserve">106. </w:t>
      </w:r>
      <w:r>
        <w:rPr>
          <w:rFonts w:hint="eastAsia"/>
        </w:rPr>
        <w:t>去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</w:t>
      </w:r>
      <w:r>
        <w:rPr>
          <w:rFonts w:hint="eastAsia"/>
        </w:rPr>
        <w:t>留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</w:t>
      </w:r>
      <w:r>
        <w:rPr>
          <w:rFonts w:hint="eastAsia"/>
        </w:rPr>
        <w:t>思想</w:t>
      </w:r>
      <w:r>
        <w:rPr>
          <w:rFonts w:hint="eastAsia"/>
        </w:rPr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t xml:space="preserve"> .</w:t>
      </w:r>
    </w:p>
    <w:p w14:paraId="4A1D4232" w14:textId="36C1E8E9" w:rsidR="002B036F" w:rsidRDefault="00B130BD">
      <w:pPr>
        <w:pStyle w:val="1"/>
        <w:rPr>
          <w:lang w:eastAsia="zh-CN"/>
        </w:rPr>
      </w:pPr>
      <w:bookmarkStart w:id="6" w:name="第-4-章-三角函数"/>
      <w:bookmarkEnd w:id="5"/>
      <w:r>
        <w:rPr>
          <w:rFonts w:hint="eastAsia"/>
          <w:lang w:eastAsia="zh-CN"/>
        </w:rPr>
        <w:t>第</w:t>
      </w:r>
      <w:r>
        <w:rPr>
          <w:lang w:eastAsia="zh-CN"/>
        </w:rPr>
        <w:t>4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三角函数</w:t>
      </w:r>
    </w:p>
    <w:p w14:paraId="5F8162B6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107. </w:t>
      </w:r>
      <w:r>
        <w:rPr>
          <w:rFonts w:hint="eastAsia"/>
          <w:lang w:eastAsia="zh-CN"/>
        </w:rPr>
        <w:t>三角函数的定义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正弦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y</m:t>
            </m:r>
          </m:num>
          <m:den>
            <m:r>
              <w:rPr>
                <w:rFonts w:ascii="Cambria Math" w:hAnsi="Cambria Math"/>
                <w:lang w:eastAsia="zh-CN"/>
              </w:rPr>
              <m:t>r</m:t>
            </m:r>
          </m:den>
        </m:f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余弦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lang w:eastAsia="zh-CN"/>
              </w:rPr>
              <m:t>r</m:t>
            </m:r>
          </m:den>
        </m:f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正切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tan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y</m:t>
            </m:r>
          </m:num>
          <m:den>
            <m:r>
              <w:rPr>
                <w:rFonts w:ascii="Cambria Math" w:hAnsi="Cambria Math"/>
                <w:lang w:eastAsia="zh-CN"/>
              </w:rPr>
              <m:t>x</m:t>
            </m:r>
          </m:den>
        </m:f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其中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.</w:t>
      </w:r>
    </w:p>
    <w:p w14:paraId="01B4C53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108. </w:t>
      </w:r>
      <w:r>
        <w:rPr>
          <w:rFonts w:hint="eastAsia"/>
          <w:lang w:eastAsia="zh-CN"/>
        </w:rPr>
        <w:t>诱导公式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π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倍加减名不变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符号只需看象限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半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π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加减名要变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符号还是看象限</w:t>
      </w:r>
      <w:r>
        <w:rPr>
          <w:rFonts w:hint="eastAsia"/>
          <w:lang w:eastAsia="zh-CN"/>
        </w:rPr>
        <w:t>.</w:t>
      </w:r>
    </w:p>
    <w:p w14:paraId="0EFDEA4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109. </w:t>
      </w:r>
      <w:r>
        <w:rPr>
          <w:rFonts w:hint="eastAsia"/>
          <w:lang w:eastAsia="zh-CN"/>
        </w:rPr>
        <w:t>和差公式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±</m:t>
            </m:r>
            <m:r>
              <w:rPr>
                <w:rFonts w:ascii="Cambria Math" w:hAnsi="Cambria Math"/>
                <w:lang w:eastAsia="zh-CN"/>
              </w:rPr>
              <m:t>β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±cos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( </w:t>
      </w:r>
      <w:r>
        <w:rPr>
          <w:rFonts w:hint="eastAsia"/>
          <w:lang w:eastAsia="zh-CN"/>
        </w:rPr>
        <w:t>伞科科伞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符号不反</w:t>
      </w:r>
      <w:r>
        <w:rPr>
          <w:lang w:eastAsia="zh-CN"/>
        </w:rPr>
        <w:t xml:space="preserve"> );</w:t>
      </w:r>
    </w:p>
    <w:p w14:paraId="3E117AD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±</m:t>
            </m:r>
            <m:r>
              <w:rPr>
                <w:rFonts w:ascii="Cambria Math" w:hAnsi="Cambria Math"/>
                <w:lang w:eastAsia="zh-CN"/>
              </w:rPr>
              <m:t>β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∓</m:t>
        </m:r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( </w:t>
      </w:r>
      <w:r>
        <w:rPr>
          <w:rFonts w:hint="eastAsia"/>
          <w:lang w:eastAsia="zh-CN"/>
        </w:rPr>
        <w:t>科科伞伞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符号相反</w:t>
      </w:r>
      <w:r>
        <w:rPr>
          <w:lang w:eastAsia="zh-CN"/>
        </w:rPr>
        <w:t xml:space="preserve"> );</w:t>
      </w:r>
    </w:p>
    <w:p w14:paraId="3FA25ACE" w14:textId="77777777" w:rsidR="002B036F" w:rsidRDefault="00B130BD">
      <w:pPr>
        <w:pStyle w:val="a0"/>
      </w:pPr>
      <w:r>
        <w:t xml:space="preserve">(3) </w:t>
      </w:r>
      <m:oMath>
        <m:r>
          <m:rPr>
            <m:sty m:val="p"/>
          </m:rPr>
          <w:rPr>
            <w:rFonts w:ascii="Cambria Math" w:hAnsi="Cambria Math"/>
          </w:rPr>
          <m:t>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±</m:t>
            </m:r>
            <m:r>
              <w:rPr>
                <w:rFonts w:ascii="Cambria Math" w:hAnsi="Cambria Math"/>
              </w:rPr>
              <m:t>β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±tan</m:t>
            </m:r>
            <m:r>
              <w:rPr>
                <w:rFonts w:ascii="Cambria Math" w:hAnsi="Cambria Math"/>
              </w:rPr>
              <m:t>β</m:t>
            </m:r>
          </m:num>
          <m:den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∓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w:rPr>
                <w:rFonts w:ascii="Cambria Math" w:hAnsi="Cambria Math"/>
              </w:rPr>
              <m:t>β</m:t>
            </m:r>
          </m:den>
        </m:f>
      </m:oMath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上同下相反</w:t>
      </w:r>
      <w:r>
        <w:rPr>
          <w:rFonts w:hint="eastAsia"/>
        </w:rPr>
        <w:t>).</w:t>
      </w:r>
    </w:p>
    <w:p w14:paraId="52825C5D" w14:textId="77777777" w:rsidR="002B036F" w:rsidRDefault="00B130BD">
      <w:pPr>
        <w:pStyle w:val="a0"/>
      </w:pPr>
      <w:r>
        <w:t xml:space="preserve">110. </w:t>
      </w:r>
      <w:r>
        <w:rPr>
          <w:rFonts w:hint="eastAsia"/>
        </w:rPr>
        <w:t>二倍角公式</w:t>
      </w:r>
      <w:r>
        <w:rPr>
          <w:rFonts w:hint="eastAsia"/>
        </w:rPr>
        <w:t>: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α</m:t>
        </m:r>
      </m:oMath>
      <w:r>
        <w:t xml:space="preserve"> ;</w:t>
      </w:r>
    </w:p>
    <w:p w14:paraId="6E1E3938" w14:textId="77777777" w:rsidR="002B036F" w:rsidRDefault="00B130BD">
      <w:pPr>
        <w:pStyle w:val="a0"/>
      </w:pPr>
      <w:r>
        <w:lastRenderedPageBreak/>
        <w:t xml:space="preserve">(2) </w:t>
      </w:r>
      <m:oMath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>
        <w:t xml:space="preserve"> ;</w:t>
      </w:r>
    </w:p>
    <w:p w14:paraId="18860698" w14:textId="77777777" w:rsidR="002B036F" w:rsidRDefault="00B130BD">
      <w:pPr>
        <w:pStyle w:val="a0"/>
      </w:pPr>
      <w:r>
        <w:t xml:space="preserve">(3) 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w:rPr>
                <w:rFonts w:ascii="Cambria Math" w:hAnsi="Cambria Math"/>
              </w:rPr>
              <m:t>α</m:t>
            </m:r>
          </m:num>
          <m:den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α</m:t>
            </m:r>
          </m:den>
        </m:f>
      </m:oMath>
      <w:r>
        <w:t xml:space="preserve"> .</w:t>
      </w:r>
    </w:p>
    <w:p w14:paraId="68B7A26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111. </w:t>
      </w:r>
      <w:r>
        <w:rPr>
          <w:rFonts w:hint="eastAsia"/>
          <w:lang w:eastAsia="zh-CN"/>
        </w:rPr>
        <w:t>平方关系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sin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;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sin</m:t>
                </m:r>
                <m:r>
                  <w:rPr>
                    <w:rFonts w:ascii="Cambria Math" w:hAnsi="Cambria Math"/>
                    <w:lang w:eastAsia="zh-CN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±cos</m:t>
                </m:r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±sin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α</m:t>
        </m:r>
      </m:oMath>
      <w:r>
        <w:rPr>
          <w:lang w:eastAsia="zh-CN"/>
        </w:rPr>
        <w:t xml:space="preserve"> .</w:t>
      </w:r>
    </w:p>
    <w:p w14:paraId="67DE113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112. </w:t>
      </w:r>
      <w:r>
        <w:rPr>
          <w:rFonts w:hint="eastAsia"/>
          <w:lang w:eastAsia="zh-CN"/>
        </w:rPr>
        <w:t>降幂公式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sin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α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; (2)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sin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α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; (3)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+cos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α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.</w:t>
      </w:r>
    </w:p>
    <w:p w14:paraId="4D46ABD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113. </w:t>
      </w:r>
      <w:r>
        <w:rPr>
          <w:rFonts w:hint="eastAsia"/>
          <w:lang w:eastAsia="zh-CN"/>
        </w:rPr>
        <w:t>齐次式求值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sin</m:t>
            </m:r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  <m:r>
              <w:rPr>
                <w:rFonts w:ascii="Cambria Math" w:hAnsi="Cambria Math"/>
                <w:lang w:eastAsia="zh-CN"/>
              </w:rPr>
              <m:t>α</m:t>
            </m:r>
          </m:num>
          <m:den>
            <m:r>
              <w:rPr>
                <w:rFonts w:ascii="Cambria Math" w:hAnsi="Cambria Math"/>
                <w:lang w:eastAsia="zh-CN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sin</m:t>
            </m:r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  <m:r>
              <w:rPr>
                <w:rFonts w:ascii="Cambria Math" w:hAnsi="Cambria Math"/>
                <w:lang w:eastAsia="zh-CN"/>
              </w:rPr>
              <m:t>α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tan</m:t>
            </m:r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</m:num>
          <m:den>
            <m:r>
              <w:rPr>
                <w:rFonts w:ascii="Cambria Math" w:hAnsi="Cambria Math"/>
                <w:lang w:eastAsia="zh-CN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tan</m:t>
            </m:r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den>
        </m:f>
      </m:oMath>
      <w:r>
        <w:rPr>
          <w:lang w:eastAsia="zh-CN"/>
        </w:rPr>
        <w:t xml:space="preserve"> ; (2)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sin</m:t>
            </m:r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  <m:r>
              <w:rPr>
                <w:rFonts w:ascii="Cambria Math" w:hAnsi="Cambria Math"/>
                <w:lang w:eastAsia="zh-CN"/>
              </w:rPr>
              <m:t>α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sin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cos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α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tan</m:t>
            </m:r>
            <m:r>
              <w:rPr>
                <w:rFonts w:ascii="Cambria Math" w:hAnsi="Cambria Math"/>
                <w:lang w:eastAsia="zh-CN"/>
              </w:rPr>
              <m:t>α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tan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1</m:t>
            </m:r>
          </m:den>
        </m:f>
      </m:oMath>
      <w:r>
        <w:rPr>
          <w:lang w:eastAsia="zh-CN"/>
        </w:rPr>
        <w:t xml:space="preserve"> .</w:t>
      </w:r>
    </w:p>
    <w:p w14:paraId="2B3A460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114. </w:t>
      </w:r>
      <w:r>
        <w:rPr>
          <w:rFonts w:hint="eastAsia"/>
          <w:lang w:eastAsia="zh-CN"/>
        </w:rPr>
        <w:t>辅助角公式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wx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wx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wx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±</m:t>
            </m:r>
            <m:r>
              <w:rPr>
                <w:rFonts w:ascii="Cambria Math" w:hAnsi="Cambria Math"/>
                <w:lang w:eastAsia="zh-CN"/>
              </w:rPr>
              <m:t>φ</m:t>
            </m:r>
          </m:e>
        </m:d>
      </m:oMath>
      <w:r>
        <w:rPr>
          <w:lang w:eastAsia="zh-CN"/>
        </w:rPr>
        <w:t xml:space="preserve"> 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tan</m:t>
            </m:r>
            <m:r>
              <w:rPr>
                <w:rFonts w:ascii="Cambria Math" w:hAnsi="Cambria Math"/>
                <w:lang w:eastAsia="zh-CN"/>
              </w:rPr>
              <m:t>φ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b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&gt;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.</w:t>
      </w:r>
    </w:p>
    <w:p w14:paraId="759DFB0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115. </w:t>
      </w:r>
      <w:r>
        <w:rPr>
          <w:rFonts w:hint="eastAsia"/>
          <w:lang w:eastAsia="zh-CN"/>
        </w:rPr>
        <w:t>三角函数不等式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≤tan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时恒成立</w:t>
      </w:r>
      <w:r>
        <w:rPr>
          <w:rFonts w:hint="eastAsia"/>
          <w:lang w:eastAsia="zh-CN"/>
        </w:rPr>
        <w:t>.</w:t>
      </w:r>
    </w:p>
    <w:p w14:paraId="48B3E5A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116.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单调性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增区间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</m:e>
        </m:d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减区间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3</m:t>
                </m:r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.</w:t>
      </w:r>
    </w:p>
    <w:p w14:paraId="387E14C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117.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单调性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增区间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</m:e>
        </m:d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减区间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kπ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.</w:t>
      </w:r>
    </w:p>
    <w:p w14:paraId="57F0F43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118.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=tan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单调性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增区间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kπ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kπ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.</w:t>
      </w:r>
    </w:p>
    <w:p w14:paraId="51D5792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119. </w:t>
      </w:r>
      <w:r>
        <w:rPr>
          <w:rFonts w:hint="eastAsia"/>
          <w:lang w:eastAsia="zh-CN"/>
        </w:rPr>
        <w:t>对称轴方程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对称轴方程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π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kπ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;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对称轴方程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kπ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.</w:t>
      </w:r>
    </w:p>
    <w:p w14:paraId="0594EC1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120. </w:t>
      </w:r>
      <w:r>
        <w:rPr>
          <w:rFonts w:hint="eastAsia"/>
          <w:lang w:eastAsia="zh-CN"/>
        </w:rPr>
        <w:t>对称中心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的对称中心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;</w:t>
      </w:r>
    </w:p>
    <w:p w14:paraId="3D30EC1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的对称中心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kπ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;</w:t>
      </w:r>
    </w:p>
    <w:p w14:paraId="18DD223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=tan</m:t>
        </m:r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的对称中心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kπ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Z</m:t>
            </m:r>
          </m:e>
        </m:d>
      </m:oMath>
      <w:r>
        <w:rPr>
          <w:lang w:eastAsia="zh-CN"/>
        </w:rPr>
        <w:t xml:space="preserve"> .</w:t>
      </w:r>
    </w:p>
    <w:p w14:paraId="767764BC" w14:textId="77777777" w:rsidR="002B036F" w:rsidRDefault="00B130BD">
      <w:pPr>
        <w:pStyle w:val="a0"/>
      </w:pPr>
      <w:r>
        <w:t xml:space="preserve">121. </w:t>
      </w:r>
      <w:r>
        <w:rPr>
          <w:rFonts w:hint="eastAsia"/>
        </w:rPr>
        <w:t>周期性</w:t>
      </w:r>
      <w:r>
        <w:rPr>
          <w:rFonts w:hint="eastAsia"/>
        </w:rPr>
        <w:t>:</w:t>
      </w:r>
      <w:r>
        <w:t xml:space="preserve"> (1)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=sin</m:t>
        </m:r>
        <m:r>
          <w:rPr>
            <w:rFonts w:ascii="Cambria Math" w:hAnsi="Cambria Math"/>
          </w:rPr>
          <m:t>wx</m:t>
        </m:r>
      </m:oMath>
      <w:r>
        <w:t xml:space="preserve"> </w:t>
      </w:r>
      <w:r>
        <w:rPr>
          <w:rFonts w:hint="eastAsia"/>
        </w:rPr>
        <w:t>的周期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w</m:t>
            </m:r>
          </m:den>
        </m:f>
      </m:oMath>
      <w:r>
        <w:t xml:space="preserve"> ; (2)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=cos</m:t>
        </m:r>
        <m:r>
          <w:rPr>
            <w:rFonts w:ascii="Cambria Math" w:hAnsi="Cambria Math"/>
          </w:rPr>
          <m:t>wx</m:t>
        </m:r>
      </m:oMath>
      <w:r>
        <w:t xml:space="preserve"> </w:t>
      </w:r>
      <w:r>
        <w:rPr>
          <w:rFonts w:hint="eastAsia"/>
        </w:rPr>
        <w:t>的周期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w</m:t>
            </m:r>
          </m:den>
        </m:f>
      </m:oMath>
      <w:r>
        <w:t xml:space="preserve"> ; (3)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=tan</m:t>
        </m:r>
        <m:r>
          <w:rPr>
            <w:rFonts w:ascii="Cambria Math" w:hAnsi="Cambria Math"/>
          </w:rPr>
          <m:t>wx</m:t>
        </m:r>
      </m:oMath>
      <w:r>
        <w:t xml:space="preserve"> </w:t>
      </w:r>
      <w:r>
        <w:rPr>
          <w:rFonts w:hint="eastAsia"/>
        </w:rPr>
        <w:t>的周期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w</m:t>
            </m:r>
          </m:den>
        </m:f>
      </m:oMath>
      <w:r>
        <w:t xml:space="preserve"> .</w:t>
      </w:r>
    </w:p>
    <w:p w14:paraId="5D6073AF" w14:textId="77777777" w:rsidR="002B036F" w:rsidRDefault="00B130BD">
      <w:pPr>
        <w:pStyle w:val="a0"/>
      </w:pPr>
      <w:r>
        <w:t xml:space="preserve">122. </w:t>
      </w:r>
      <w:r>
        <w:rPr>
          <w:rFonts w:hint="eastAsia"/>
        </w:rPr>
        <w:t>正弦定理</w:t>
      </w:r>
      <w:r>
        <w:rPr>
          <w:rFonts w:hint="eastAsia"/>
        </w:rPr>
        <w:t>: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R</m:t>
        </m:r>
      </m:oMath>
    </w:p>
    <w:p w14:paraId="5842F649" w14:textId="77777777" w:rsidR="002B036F" w:rsidRDefault="00B130BD">
      <w:pPr>
        <w:pStyle w:val="a0"/>
      </w:pPr>
      <w:r>
        <w:t xml:space="preserve">123. </w:t>
      </w:r>
      <w:r>
        <w:rPr>
          <w:rFonts w:hint="eastAsia"/>
        </w:rPr>
        <w:t>余弦定理</w:t>
      </w:r>
      <w:r>
        <w:rPr>
          <w:rFonts w:hint="eastAsia"/>
        </w:rPr>
        <w:t>: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bc</m:t>
            </m:r>
          </m:den>
        </m:f>
        <m:r>
          <m:rPr>
            <m:sty m:val="p"/>
          </m:rPr>
          <w:rPr>
            <w:rFonts w:ascii="Cambria Math" w:hAnsi="Cambria Math"/>
          </w:rPr>
          <m:t>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A</m:t>
        </m:r>
      </m:oMath>
      <w:r>
        <w:t xml:space="preserve"> ;</w:t>
      </w:r>
    </w:p>
    <w:p w14:paraId="1BEF3613" w14:textId="77777777" w:rsidR="002B036F" w:rsidRDefault="00B130BD">
      <w:pPr>
        <w:pStyle w:val="a0"/>
      </w:pPr>
      <w:r>
        <w:t xml:space="preserve">(2) </w:t>
      </w:r>
      <m:oMath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ac</m:t>
            </m:r>
          </m:den>
        </m:f>
        <m:r>
          <m:rPr>
            <m:sty m:val="p"/>
          </m:rPr>
          <w:rPr>
            <w:rFonts w:ascii="Cambria Math" w:hAnsi="Cambria Math"/>
          </w:rPr>
          <m:t>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B</m:t>
        </m:r>
      </m:oMath>
      <w:r>
        <w:t xml:space="preserve"> ;</w:t>
      </w:r>
    </w:p>
    <w:p w14:paraId="42FA2B6D" w14:textId="77777777" w:rsidR="002B036F" w:rsidRDefault="00B130BD">
      <w:pPr>
        <w:pStyle w:val="a0"/>
      </w:pPr>
      <w:r>
        <w:t xml:space="preserve">(3) </w:t>
      </w:r>
      <m:oMath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ab</m:t>
            </m:r>
          </m:den>
        </m:f>
        <m:r>
          <m:rPr>
            <m:sty m:val="p"/>
          </m:rPr>
          <w:rPr>
            <w:rFonts w:ascii="Cambria Math" w:hAnsi="Cambria Math"/>
          </w:rPr>
          <m:t>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C</m:t>
        </m:r>
      </m:oMath>
      <w:r>
        <w:t xml:space="preserve"> .</w:t>
      </w:r>
    </w:p>
    <w:p w14:paraId="1260DB1A" w14:textId="77777777" w:rsidR="002B036F" w:rsidRDefault="00B130BD">
      <w:pPr>
        <w:pStyle w:val="a0"/>
      </w:pPr>
      <w:r>
        <w:t xml:space="preserve">124. </w:t>
      </w:r>
      <w:r>
        <w:rPr>
          <w:rFonts w:hint="eastAsia"/>
        </w:rPr>
        <w:t>射影定理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</m:t>
        </m:r>
      </m:oMath>
      <w:r>
        <w:t xml:space="preserve"> .</w:t>
      </w:r>
    </w:p>
    <w:p w14:paraId="28C23A8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125. </w:t>
      </w:r>
      <w:r>
        <w:rPr>
          <w:rFonts w:hint="eastAsia"/>
          <w:lang w:eastAsia="zh-CN"/>
        </w:rPr>
        <w:t>边大角大思想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大角对大边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大边对大角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⇔sin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&gt;sin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.</w:t>
      </w:r>
    </w:p>
    <w:p w14:paraId="3E4B3A5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126. </w:t>
      </w:r>
      <w:r>
        <w:rPr>
          <w:rFonts w:hint="eastAsia"/>
          <w:lang w:eastAsia="zh-CN"/>
        </w:rPr>
        <w:t>边变角思想</w:t>
      </w:r>
      <w:r>
        <w:rPr>
          <w:rFonts w:hint="eastAsia"/>
          <w:lang w:eastAsia="zh-CN"/>
        </w:rPr>
        <w:t>:</w:t>
      </w:r>
    </w:p>
    <w:p w14:paraId="6709B60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根据正弦定理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;</w:t>
      </w:r>
    </w:p>
    <w:p w14:paraId="7A9A157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“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”</w:t>
      </w:r>
      <w:r>
        <w:rPr>
          <w:rFonts w:hint="eastAsia"/>
          <w:lang w:eastAsia="zh-CN"/>
        </w:rPr>
        <w:t>两边为边、角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正弦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同次式</w:t>
      </w:r>
      <w:r>
        <w:rPr>
          <w:rFonts w:hint="eastAsia"/>
          <w:lang w:eastAsia="zh-CN"/>
        </w:rPr>
        <w:t>;</w:t>
      </w:r>
    </w:p>
    <w:p w14:paraId="04377DE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正余弦的混合组</w:t>
      </w:r>
      <w:r>
        <w:rPr>
          <w:rFonts w:hint="eastAsia"/>
          <w:lang w:eastAsia="zh-CN"/>
        </w:rPr>
        <w:t>.</w:t>
      </w:r>
    </w:p>
    <w:p w14:paraId="5FE50B5C" w14:textId="77777777" w:rsidR="002B036F" w:rsidRDefault="00B130BD" w:rsidP="00B130BD">
      <w:pPr>
        <w:rPr>
          <w:lang w:eastAsia="zh-CN"/>
        </w:rPr>
      </w:pPr>
      <w:bookmarkStart w:id="7" w:name="角变边思想"/>
      <w:bookmarkEnd w:id="6"/>
      <w:r>
        <w:rPr>
          <w:lang w:eastAsia="zh-CN"/>
        </w:rPr>
        <w:t xml:space="preserve">127. </w:t>
      </w:r>
      <w:r>
        <w:rPr>
          <w:rFonts w:hint="eastAsia"/>
          <w:lang w:eastAsia="zh-CN"/>
        </w:rPr>
        <w:t>角变边思想</w:t>
      </w:r>
      <w:r>
        <w:rPr>
          <w:rFonts w:hint="eastAsia"/>
          <w:lang w:eastAsia="zh-CN"/>
        </w:rPr>
        <w:t>:</w:t>
      </w:r>
    </w:p>
    <w:p w14:paraId="70F1B477" w14:textId="77777777" w:rsidR="002B036F" w:rsidRDefault="00B130BD">
      <w:pPr>
        <w:pStyle w:val="FirstParagraph"/>
      </w:pPr>
      <w:r>
        <w:t xml:space="preserve">(1) </w:t>
      </w:r>
      <w:r>
        <w:rPr>
          <w:rFonts w:hint="eastAsia"/>
        </w:rPr>
        <w:t>根据正弦定理</w:t>
      </w:r>
      <w:r>
        <w:rPr>
          <w:rFonts w:hint="eastAsia"/>
        </w:rPr>
        <w:t>: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,sin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,sin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R</m:t>
            </m:r>
          </m:den>
        </m:f>
      </m:oMath>
      <w:r>
        <w:t xml:space="preserve"> ;</w:t>
      </w:r>
    </w:p>
    <w:p w14:paraId="03A5369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“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”</w:t>
      </w:r>
      <w:r>
        <w:rPr>
          <w:rFonts w:hint="eastAsia"/>
          <w:lang w:eastAsia="zh-CN"/>
        </w:rPr>
        <w:t>两边为边、角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正弦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同次式</w:t>
      </w:r>
      <w:r>
        <w:rPr>
          <w:rFonts w:hint="eastAsia"/>
          <w:lang w:eastAsia="zh-CN"/>
        </w:rPr>
        <w:t>;</w:t>
      </w:r>
    </w:p>
    <w:p w14:paraId="742BEDF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只有一个余弦</w:t>
      </w:r>
      <w:r>
        <w:rPr>
          <w:lang w:eastAsia="zh-CN"/>
        </w:rPr>
        <w:t xml:space="preserve"> (cos).</w:t>
      </w:r>
    </w:p>
    <w:p w14:paraId="5455C00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128. </w:t>
      </w:r>
      <w:r>
        <w:rPr>
          <w:rFonts w:hint="eastAsia"/>
          <w:lang w:eastAsia="zh-CN"/>
        </w:rPr>
        <w:t>正弦定理使用情况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已知条件为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AAS</m:t>
        </m:r>
        <m:r>
          <m:rPr>
            <m:nor/>
          </m:rPr>
          <w:rPr>
            <w:lang w:eastAsia="zh-CN"/>
          </w:rPr>
          <m:t>、</m:t>
        </m:r>
        <m:r>
          <w:rPr>
            <w:rFonts w:ascii="Cambria Math" w:hAnsi="Cambria Math"/>
            <w:lang w:eastAsia="zh-CN"/>
          </w:rPr>
          <m:t>ASA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、边角同次式、角多用正弦</w:t>
      </w:r>
      <w:r>
        <w:rPr>
          <w:rFonts w:hint="eastAsia"/>
          <w:lang w:eastAsia="zh-CN"/>
        </w:rPr>
        <w:t>.</w:t>
      </w:r>
    </w:p>
    <w:p w14:paraId="78B594F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129. </w:t>
      </w:r>
      <w:r>
        <w:rPr>
          <w:rFonts w:hint="eastAsia"/>
          <w:lang w:eastAsia="zh-CN"/>
        </w:rPr>
        <w:t>余弦定理使用情况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已知条件为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SSS</m:t>
        </m:r>
        <m:r>
          <m:rPr>
            <m:nor/>
          </m:rPr>
          <w:rPr>
            <w:lang w:eastAsia="zh-CN"/>
          </w:rPr>
          <m:t>、</m:t>
        </m:r>
        <m:r>
          <w:rPr>
            <w:rFonts w:ascii="Cambria Math" w:hAnsi="Cambria Math"/>
            <w:lang w:eastAsia="zh-CN"/>
          </w:rPr>
          <m:t>SAS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、边的二次式、边多用余弦</w:t>
      </w:r>
      <w:r>
        <w:rPr>
          <w:rFonts w:hint="eastAsia"/>
          <w:lang w:eastAsia="zh-CN"/>
        </w:rPr>
        <w:t>.</w:t>
      </w:r>
    </w:p>
    <w:p w14:paraId="6920337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130. </w:t>
      </w:r>
      <w:r>
        <w:rPr>
          <w:rFonts w:hint="eastAsia"/>
          <w:lang w:eastAsia="zh-CN"/>
        </w:rPr>
        <w:t>三角形两角和关系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;cos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=-cos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;tan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=-tan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.</w:t>
      </w:r>
    </w:p>
    <w:p w14:paraId="13648DD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131. </w:t>
      </w:r>
      <w:r>
        <w:rPr>
          <w:rFonts w:hint="eastAsia"/>
          <w:lang w:eastAsia="zh-CN"/>
        </w:rPr>
        <w:t>正弦值双相等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=sin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等腰三角形</w:t>
      </w:r>
      <w:r>
        <w:rPr>
          <w:rFonts w:hint="eastAsia"/>
          <w:lang w:eastAsia="zh-CN"/>
        </w:rPr>
        <w:t>.</w:t>
      </w:r>
    </w:p>
    <w:p w14:paraId="13A250DE" w14:textId="77777777" w:rsidR="002B036F" w:rsidRDefault="00B130BD">
      <w:pPr>
        <w:pStyle w:val="a0"/>
      </w:pPr>
      <w:r>
        <w:t xml:space="preserve">132. </w:t>
      </w:r>
      <w:r>
        <w:rPr>
          <w:rFonts w:hint="eastAsia"/>
        </w:rPr>
        <w:t>正余弦值相等</w:t>
      </w:r>
      <w:r>
        <w:rPr>
          <w:rFonts w:hint="eastAsia"/>
        </w:rPr>
        <w:t>: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⇔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⇒</m:t>
        </m:r>
      </m:oMath>
      <w:r>
        <w:t xml:space="preserve"> </w:t>
      </w:r>
      <w:r>
        <w:rPr>
          <w:rFonts w:hint="eastAsia"/>
        </w:rPr>
        <w:t>直角三角形</w:t>
      </w:r>
      <w:r>
        <w:rPr>
          <w:rFonts w:hint="eastAsia"/>
        </w:rPr>
        <w:t>;</w:t>
      </w:r>
    </w:p>
    <w:p w14:paraId="55050D5E" w14:textId="77777777" w:rsidR="002B036F" w:rsidRDefault="00B130BD">
      <w:pPr>
        <w:pStyle w:val="a0"/>
        <w:rPr>
          <w:lang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⇔</m:t>
          </m:r>
          <m:r>
            <w:rPr>
              <w:rFonts w:ascii="Cambria Math" w:hAnsi="Cambria Math"/>
              <w:lang w:eastAsia="zh-CN"/>
            </w:rPr>
            <m:t>A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r>
            <w:rPr>
              <w:rFonts w:ascii="Cambria Math" w:hAnsi="Cambria Math"/>
              <w:lang w:eastAsia="zh-CN"/>
            </w:rPr>
            <m:t>B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π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⇒</m:t>
          </m:r>
          <m:r>
            <w:rPr>
              <w:rFonts w:ascii="Cambria Math" w:hAnsi="Cambria Math"/>
              <w:lang w:eastAsia="zh-CN"/>
            </w:rPr>
            <m:t>A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π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r>
            <w:rPr>
              <w:rFonts w:ascii="Cambria Math" w:hAnsi="Cambria Math"/>
              <w:lang w:eastAsia="zh-CN"/>
            </w:rPr>
            <m:t>B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&gt;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π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⇒</m:t>
          </m:r>
          <m:r>
            <m:rPr>
              <m:nor/>
            </m:rPr>
            <w:rPr>
              <w:lang w:eastAsia="zh-CN"/>
            </w:rPr>
            <m:t>钝角三角形</m:t>
          </m:r>
          <m:r>
            <m:rPr>
              <m:nor/>
            </m:rPr>
            <w:rPr>
              <w:lang w:eastAsia="zh-CN"/>
            </w:rPr>
            <m:t>.</m:t>
          </m:r>
        </m:oMath>
      </m:oMathPara>
    </w:p>
    <w:p w14:paraId="3DDEBC3F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133. </w:t>
      </w:r>
      <w:r>
        <w:rPr>
          <w:rFonts w:hint="eastAsia"/>
          <w:lang w:eastAsia="zh-CN"/>
        </w:rPr>
        <w:t>余弦值双相等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=cos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等腰三角形</w:t>
      </w:r>
      <w:r>
        <w:rPr>
          <w:rFonts w:hint="eastAsia"/>
          <w:lang w:eastAsia="zh-CN"/>
        </w:rPr>
        <w:t>.</w:t>
      </w:r>
    </w:p>
    <w:p w14:paraId="24E88259" w14:textId="77777777" w:rsidR="002B036F" w:rsidRDefault="00B130BD">
      <w:pPr>
        <w:pStyle w:val="a0"/>
      </w:pPr>
      <w:r>
        <w:t xml:space="preserve">134. </w:t>
      </w:r>
      <w:r>
        <w:rPr>
          <w:rFonts w:hint="eastAsia"/>
        </w:rPr>
        <w:t>二倍正弦值相等</w:t>
      </w:r>
      <w:r>
        <w:rPr>
          <w:rFonts w:hint="eastAsia"/>
        </w:rPr>
        <w:t>: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=sin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⇔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⇒</m:t>
        </m:r>
      </m:oMath>
      <w:r>
        <w:t xml:space="preserve"> </w:t>
      </w:r>
      <w:r>
        <w:rPr>
          <w:rFonts w:hint="eastAsia"/>
        </w:rPr>
        <w:t>等腰三角形</w:t>
      </w:r>
      <w:r>
        <w:rPr>
          <w:rFonts w:hint="eastAsia"/>
        </w:rPr>
        <w:t>;</w:t>
      </w:r>
    </w:p>
    <w:p w14:paraId="06DD526C" w14:textId="77777777" w:rsidR="002B036F" w:rsidRDefault="00B130BD">
      <w:pPr>
        <w:pStyle w:val="a0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⇔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B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π</m:t>
          </m:r>
          <m:r>
            <m:rPr>
              <m:sty m:val="p"/>
            </m:rPr>
            <w:rPr>
              <w:rFonts w:ascii="Cambria Math" w:hAnsi="Cambria Math"/>
            </w:rPr>
            <m:t>⇒</m:t>
          </m:r>
          <m:r>
            <w:rPr>
              <w:rFonts w:ascii="Cambria Math" w:hAnsi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B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⇒</m:t>
          </m:r>
          <m:r>
            <m:rPr>
              <m:nor/>
            </m:rPr>
            <m:t>直角三角形</m:t>
          </m:r>
          <m:r>
            <m:rPr>
              <m:nor/>
            </m:rPr>
            <m:t>.</m:t>
          </m:r>
        </m:oMath>
      </m:oMathPara>
    </w:p>
    <w:p w14:paraId="73AFB4A6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135. </w:t>
      </w:r>
      <w:r>
        <w:rPr>
          <w:rFonts w:hint="eastAsia"/>
          <w:lang w:eastAsia="zh-CN"/>
        </w:rPr>
        <w:t>余弦值正负号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锐角三角形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直角三角形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⇔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钝角三角形</w:t>
      </w:r>
      <w:r>
        <w:rPr>
          <w:rFonts w:hint="eastAsia"/>
          <w:lang w:eastAsia="zh-CN"/>
        </w:rPr>
        <w:t>.</w:t>
      </w:r>
    </w:p>
    <w:p w14:paraId="36B2461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136. </w:t>
      </w:r>
      <w:r>
        <w:rPr>
          <w:rFonts w:hint="eastAsia"/>
          <w:lang w:eastAsia="zh-CN"/>
        </w:rPr>
        <w:t>三角形最值原理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三角形中一个角及其对边已知时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另外两边或两角相等时周长取得最小值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面积取得最大值</w:t>
      </w:r>
      <w:r>
        <w:rPr>
          <w:rFonts w:hint="eastAsia"/>
          <w:lang w:eastAsia="zh-CN"/>
        </w:rPr>
        <w:t>.</w:t>
      </w:r>
    </w:p>
    <w:p w14:paraId="70375E2E" w14:textId="559F62BF" w:rsidR="002B036F" w:rsidRDefault="00B130BD">
      <w:pPr>
        <w:pStyle w:val="1"/>
        <w:rPr>
          <w:lang w:eastAsia="zh-CN"/>
        </w:rPr>
      </w:pPr>
      <w:bookmarkStart w:id="8" w:name="第-5-章-向量"/>
      <w:bookmarkEnd w:id="7"/>
      <w:r>
        <w:rPr>
          <w:rFonts w:hint="eastAsia"/>
          <w:lang w:eastAsia="zh-CN"/>
        </w:rPr>
        <w:t>第</w:t>
      </w:r>
      <w:r>
        <w:rPr>
          <w:lang w:eastAsia="zh-CN"/>
        </w:rPr>
        <w:t>5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向量</w:t>
      </w:r>
    </w:p>
    <w:p w14:paraId="172500A7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137. </w:t>
      </w:r>
      <w:r>
        <w:rPr>
          <w:rFonts w:hint="eastAsia"/>
          <w:lang w:eastAsia="zh-CN"/>
        </w:rPr>
        <w:t>向量加法的作图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上起下终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中间消去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BC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AC</m:t>
            </m:r>
          </m:e>
        </m:acc>
      </m:oMath>
      <w:r>
        <w:rPr>
          <w:lang w:eastAsia="zh-CN"/>
        </w:rPr>
        <w:t xml:space="preserve"> .</w:t>
      </w:r>
    </w:p>
    <w:p w14:paraId="0196B68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138. </w:t>
      </w:r>
      <w:r>
        <w:rPr>
          <w:rFonts w:hint="eastAsia"/>
          <w:lang w:eastAsia="zh-CN"/>
        </w:rPr>
        <w:t>向量减法的作图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起点相同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倒回来读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AC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BC</m:t>
            </m:r>
          </m:e>
        </m:acc>
      </m:oMath>
      <w:r>
        <w:rPr>
          <w:lang w:eastAsia="zh-CN"/>
        </w:rPr>
        <w:t xml:space="preserve"> .</w:t>
      </w:r>
    </w:p>
    <w:p w14:paraId="0DE5F553" w14:textId="77777777" w:rsidR="002B036F" w:rsidRDefault="00B130BD">
      <w:pPr>
        <w:pStyle w:val="a0"/>
      </w:pPr>
      <w:r>
        <w:lastRenderedPageBreak/>
        <w:t xml:space="preserve">139. </w:t>
      </w:r>
      <w:r>
        <w:rPr>
          <w:rFonts w:hint="eastAsia"/>
        </w:rPr>
        <w:t>向量平行的判定</w:t>
      </w:r>
      <w:r>
        <w:rPr>
          <w:rFonts w:hint="eastAsia"/>
        </w:rPr>
        <w:t>:</w:t>
      </w:r>
      <w:r>
        <w:t xml:space="preserve"> (1) </w:t>
      </w:r>
      <w:r>
        <w:rPr>
          <w:rFonts w:hint="eastAsia"/>
        </w:rPr>
        <w:t>向量法</w:t>
      </w:r>
      <w:r>
        <w:rPr>
          <w:rFonts w:hint="eastAsia"/>
        </w:rPr>
        <w:t>: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</w:rPr>
          <m:t>//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λ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t xml:space="preserve"> ; (2) </w:t>
      </w:r>
      <w:r>
        <w:rPr>
          <w:rFonts w:hint="eastAsia"/>
        </w:rPr>
        <w:t>向量法</w:t>
      </w:r>
      <w:r>
        <w:rPr>
          <w:rFonts w:hint="eastAsia"/>
        </w:rPr>
        <w:t>: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</w:rPr>
          <m:t>//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</w:rPr>
          <m:t>⇔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t xml:space="preserve"> .</w:t>
      </w:r>
    </w:p>
    <w:p w14:paraId="4A012A2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140. </w:t>
      </w:r>
      <w:r>
        <w:rPr>
          <w:rFonts w:hint="eastAsia"/>
          <w:lang w:eastAsia="zh-CN"/>
        </w:rPr>
        <w:t>向量垂直的判定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⊥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lang w:eastAsia="zh-CN"/>
        </w:rPr>
        <w:t xml:space="preserve">; (2) </w:t>
      </w:r>
      <w:r>
        <w:rPr>
          <w:rFonts w:hint="eastAsia"/>
          <w:lang w:eastAsia="zh-CN"/>
        </w:rPr>
        <w:t>坐标法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⊥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29BBC81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141. </w:t>
      </w:r>
      <w:r>
        <w:rPr>
          <w:rFonts w:hint="eastAsia"/>
          <w:lang w:eastAsia="zh-CN"/>
        </w:rPr>
        <w:t>向量的数量积公式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θ</m:t>
        </m:r>
      </m:oMath>
      <w:r>
        <w:rPr>
          <w:lang w:eastAsia="zh-CN"/>
        </w:rPr>
        <w:t xml:space="preserve"> ;(2) </w:t>
      </w:r>
      <w:r>
        <w:rPr>
          <w:rFonts w:hint="eastAsia"/>
          <w:lang w:eastAsia="zh-CN"/>
        </w:rPr>
        <w:t>坐标法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.</w:t>
      </w:r>
    </w:p>
    <w:p w14:paraId="23F8044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142. </w:t>
      </w:r>
      <w:r>
        <w:rPr>
          <w:rFonts w:hint="eastAsia"/>
          <w:lang w:eastAsia="zh-CN"/>
        </w:rPr>
        <w:t>向量的模长公式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a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先平方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再开方</w:t>
      </w:r>
      <w:r>
        <w:rPr>
          <w:rFonts w:hint="eastAsia"/>
          <w:lang w:eastAsia="zh-CN"/>
        </w:rPr>
        <w:t>);</w:t>
      </w:r>
      <w:r>
        <w:rPr>
          <w:lang w:eastAsia="zh-CN"/>
        </w:rPr>
        <w:t xml:space="preserve"> (2) </w:t>
      </w:r>
      <w:r>
        <w:rPr>
          <w:rFonts w:hint="eastAsia"/>
          <w:lang w:eastAsia="zh-CN"/>
        </w:rPr>
        <w:t>坐标法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</m:oMath>
      <w:r>
        <w:rPr>
          <w:lang w:eastAsia="zh-CN"/>
        </w:rPr>
        <w:t xml:space="preserve"> .</w:t>
      </w:r>
    </w:p>
    <w:p w14:paraId="7CC9F807" w14:textId="77777777" w:rsidR="002B036F" w:rsidRDefault="00B130BD">
      <w:pPr>
        <w:pStyle w:val="a0"/>
      </w:pPr>
      <w:r>
        <w:t xml:space="preserve">143. </w:t>
      </w:r>
      <w:r>
        <w:rPr>
          <w:rFonts w:hint="eastAsia"/>
        </w:rPr>
        <w:t>向量的投影</w:t>
      </w:r>
      <w:r>
        <w:rPr>
          <w:rFonts w:hint="eastAsia"/>
        </w:rPr>
        <w:t>:</w:t>
      </w:r>
      <w:r>
        <w:t xml:space="preserve"> (1)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t xml:space="preserve"> </w:t>
      </w:r>
      <w:r>
        <w:rPr>
          <w:rFonts w:hint="eastAsia"/>
        </w:rPr>
        <w:t>与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t xml:space="preserve"> </w:t>
      </w:r>
      <w:r>
        <w:rPr>
          <w:rFonts w:hint="eastAsia"/>
        </w:rPr>
        <w:t>方向的投影</w:t>
      </w:r>
      <w:r>
        <w:rPr>
          <w:rFonts w:hint="eastAsia"/>
        </w:rPr>
        <w:t>:</w:t>
      </w:r>
      <w: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θ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</m:e>
            </m:d>
          </m:den>
        </m:f>
      </m:oMath>
      <w:r>
        <w:t xml:space="preserve"> ; (2)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t xml:space="preserve"> </w:t>
      </w:r>
      <w:r>
        <w:rPr>
          <w:rFonts w:hint="eastAsia"/>
        </w:rPr>
        <w:t>与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t xml:space="preserve"> </w:t>
      </w:r>
      <w:r>
        <w:rPr>
          <w:rFonts w:hint="eastAsia"/>
        </w:rPr>
        <w:t>方向的投影</w:t>
      </w:r>
      <w:r>
        <w:rPr>
          <w:rFonts w:hint="eastAsia"/>
        </w:rPr>
        <w:t>:</w:t>
      </w:r>
      <w: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θ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</m:e>
            </m:d>
          </m:den>
        </m:f>
      </m:oMath>
      <w:r>
        <w:t xml:space="preserve"> .</w:t>
      </w:r>
    </w:p>
    <w:p w14:paraId="6B3D209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144. </w:t>
      </w:r>
      <w:r>
        <w:rPr>
          <w:rFonts w:hint="eastAsia"/>
          <w:lang w:eastAsia="zh-CN"/>
        </w:rPr>
        <w:t>向量的夹角公式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acc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</m:acc>
              </m:e>
            </m:d>
          </m:den>
        </m:f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坐标法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bSup>
              </m:e>
            </m:ra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bSup>
              </m:e>
            </m:rad>
          </m:den>
        </m:f>
      </m:oMath>
    </w:p>
    <w:p w14:paraId="23196C2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145.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方向上的单位向量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acc>
              </m:e>
            </m:d>
          </m:den>
        </m:f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坐标法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acc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den>
            </m:f>
          </m:e>
        </m:d>
      </m:oMath>
      <w:r>
        <w:rPr>
          <w:lang w:eastAsia="zh-CN"/>
        </w:rPr>
        <w:t xml:space="preserve"> .</w:t>
      </w:r>
    </w:p>
    <w:p w14:paraId="2157A9E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146. </w:t>
      </w:r>
      <w:r>
        <w:rPr>
          <w:rFonts w:hint="eastAsia"/>
          <w:lang w:eastAsia="zh-CN"/>
        </w:rPr>
        <w:t>证明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.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.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三点共线两种方法</w:t>
      </w:r>
      <w:r>
        <w:rPr>
          <w:rFonts w:hint="eastAsia"/>
          <w:lang w:eastAsia="zh-CN"/>
        </w:rPr>
        <w:t>:</w:t>
      </w:r>
    </w:p>
    <w:p w14:paraId="3B1ED00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两个向量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AC</m:t>
            </m:r>
          </m:e>
        </m:acc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共线且有一个公共点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;</w:t>
      </w:r>
    </w:p>
    <w:p w14:paraId="28204C3B" w14:textId="77777777" w:rsidR="002B036F" w:rsidRDefault="00B130BD">
      <w:pPr>
        <w:pStyle w:val="a0"/>
      </w:pPr>
      <w:r>
        <w:t xml:space="preserve">(2)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PA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PB</m:t>
            </m:r>
          </m:e>
        </m:acc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y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PC</m:t>
            </m:r>
          </m:e>
        </m:ac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t xml:space="preserve"> .</w:t>
      </w:r>
    </w:p>
    <w:p w14:paraId="7A192E2D" w14:textId="116790F5" w:rsidR="002B036F" w:rsidRDefault="00B130BD">
      <w:pPr>
        <w:pStyle w:val="1"/>
        <w:rPr>
          <w:lang w:eastAsia="zh-CN"/>
        </w:rPr>
      </w:pPr>
      <w:bookmarkStart w:id="9" w:name="第-6-章-立体几何"/>
      <w:bookmarkEnd w:id="8"/>
      <w:r>
        <w:rPr>
          <w:rFonts w:hint="eastAsia"/>
          <w:lang w:eastAsia="zh-CN"/>
        </w:rPr>
        <w:t>第</w:t>
      </w:r>
      <w:r>
        <w:rPr>
          <w:lang w:eastAsia="zh-CN"/>
        </w:rPr>
        <w:t>6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立体几何</w:t>
      </w:r>
    </w:p>
    <w:p w14:paraId="330D5DC6" w14:textId="77777777" w:rsidR="002B036F" w:rsidRDefault="00B130BD" w:rsidP="00B130BD">
      <w:pPr>
        <w:rPr>
          <w:lang w:eastAsia="zh-CN"/>
        </w:rPr>
      </w:pPr>
      <w:bookmarkStart w:id="10" w:name="线线平行三方法"/>
      <w:bookmarkEnd w:id="9"/>
      <w:r>
        <w:rPr>
          <w:lang w:eastAsia="zh-CN"/>
        </w:rPr>
        <w:t xml:space="preserve">147. </w:t>
      </w:r>
      <w:r>
        <w:rPr>
          <w:rFonts w:hint="eastAsia"/>
          <w:lang w:eastAsia="zh-CN"/>
        </w:rPr>
        <w:t>线线平行三方法</w:t>
      </w:r>
      <w:r>
        <w:rPr>
          <w:rFonts w:hint="eastAsia"/>
          <w:lang w:eastAsia="zh-CN"/>
        </w:rPr>
        <w:t>:</w:t>
      </w:r>
    </w:p>
    <w:p w14:paraId="22D33E49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线面平行的性质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一条直线和一个平面平行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过这条直线的平面和已知平面相交的交线和已知直线平行</w:t>
      </w:r>
      <w:r>
        <w:rPr>
          <w:rFonts w:hint="eastAsia"/>
          <w:lang w:eastAsia="zh-CN"/>
        </w:rPr>
        <w:t>;</w:t>
      </w:r>
    </w:p>
    <w:p w14:paraId="1D0949B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面面平行的性质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第三个平面与两个平行平面相交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则两条交线平行</w:t>
      </w:r>
      <w:r>
        <w:rPr>
          <w:rFonts w:hint="eastAsia"/>
          <w:lang w:eastAsia="zh-CN"/>
        </w:rPr>
        <w:t>;</w:t>
      </w:r>
    </w:p>
    <w:p w14:paraId="085CD69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线面垂直的性质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垂直于同一平面的两条直线互相平行</w:t>
      </w:r>
      <w:r>
        <w:rPr>
          <w:rFonts w:hint="eastAsia"/>
          <w:lang w:eastAsia="zh-CN"/>
        </w:rPr>
        <w:t>.</w:t>
      </w:r>
    </w:p>
    <w:p w14:paraId="6CA1C0D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148. </w:t>
      </w:r>
      <w:r>
        <w:rPr>
          <w:rFonts w:hint="eastAsia"/>
          <w:lang w:eastAsia="zh-CN"/>
        </w:rPr>
        <w:t>线线垂直两方法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线面垂直的性质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一条直线垂直一个平面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这条直线垂直这个平面内的所有直线</w:t>
      </w:r>
      <w:r>
        <w:rPr>
          <w:rFonts w:hint="eastAsia"/>
          <w:lang w:eastAsia="zh-CN"/>
        </w:rPr>
        <w:t>.</w:t>
      </w:r>
    </w:p>
    <w:p w14:paraId="146FCB5B" w14:textId="77777777" w:rsidR="002B036F" w:rsidRDefault="00B130BD" w:rsidP="00B130BD">
      <w:pPr>
        <w:rPr>
          <w:lang w:eastAsia="zh-CN"/>
        </w:rPr>
      </w:pPr>
      <w:bookmarkStart w:id="11" w:name="线面平行两方法"/>
      <w:bookmarkEnd w:id="10"/>
      <w:r>
        <w:rPr>
          <w:lang w:eastAsia="zh-CN"/>
        </w:rPr>
        <w:t xml:space="preserve">149. </w:t>
      </w:r>
      <w:r>
        <w:rPr>
          <w:rFonts w:hint="eastAsia"/>
          <w:lang w:eastAsia="zh-CN"/>
        </w:rPr>
        <w:t>线面平行两方法</w:t>
      </w:r>
      <w:r>
        <w:rPr>
          <w:rFonts w:hint="eastAsia"/>
          <w:lang w:eastAsia="zh-CN"/>
        </w:rPr>
        <w:t>:</w:t>
      </w:r>
    </w:p>
    <w:p w14:paraId="1FD90E0B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lastRenderedPageBreak/>
        <w:t xml:space="preserve">(1) </w:t>
      </w:r>
      <w:r>
        <w:rPr>
          <w:rFonts w:hint="eastAsia"/>
          <w:lang w:eastAsia="zh-CN"/>
        </w:rPr>
        <w:t>线面平行的判定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线线平行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线面平行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一内一外一平行</w:t>
      </w:r>
      <w:r>
        <w:rPr>
          <w:rFonts w:hint="eastAsia"/>
          <w:lang w:eastAsia="zh-CN"/>
        </w:rPr>
        <w:t>);</w:t>
      </w:r>
    </w:p>
    <w:p w14:paraId="64FC875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面面平行的性质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两个平面平行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一个平面内任意直线平行第二个平面</w:t>
      </w:r>
      <w:r>
        <w:rPr>
          <w:rFonts w:hint="eastAsia"/>
          <w:lang w:eastAsia="zh-CN"/>
        </w:rPr>
        <w:t>.</w:t>
      </w:r>
    </w:p>
    <w:p w14:paraId="46E23D60" w14:textId="77777777" w:rsidR="002B036F" w:rsidRDefault="00B130BD" w:rsidP="00B130BD">
      <w:pPr>
        <w:rPr>
          <w:lang w:eastAsia="zh-CN"/>
        </w:rPr>
      </w:pPr>
      <w:bookmarkStart w:id="12" w:name="面面平行两方法"/>
      <w:bookmarkEnd w:id="11"/>
      <w:r>
        <w:rPr>
          <w:lang w:eastAsia="zh-CN"/>
        </w:rPr>
        <w:t xml:space="preserve">150. </w:t>
      </w:r>
      <w:r>
        <w:rPr>
          <w:rFonts w:hint="eastAsia"/>
          <w:lang w:eastAsia="zh-CN"/>
        </w:rPr>
        <w:t>面面平行两方法</w:t>
      </w:r>
      <w:r>
        <w:rPr>
          <w:rFonts w:hint="eastAsia"/>
          <w:lang w:eastAsia="zh-CN"/>
        </w:rPr>
        <w:t>:</w:t>
      </w:r>
    </w:p>
    <w:p w14:paraId="70595AFF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面面平行的判定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线面平行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面面平行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两内一交两平行</w:t>
      </w:r>
      <w:r>
        <w:rPr>
          <w:rFonts w:hint="eastAsia"/>
          <w:lang w:eastAsia="zh-CN"/>
        </w:rPr>
        <w:t>);</w:t>
      </w:r>
    </w:p>
    <w:p w14:paraId="2F04E1A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面面平行的推论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两个平面内两组相交直线分别对应平行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则这两个平面平行</w:t>
      </w:r>
      <w:r>
        <w:rPr>
          <w:rFonts w:hint="eastAsia"/>
          <w:lang w:eastAsia="zh-CN"/>
        </w:rPr>
        <w:t>.</w:t>
      </w:r>
    </w:p>
    <w:p w14:paraId="69515E44" w14:textId="77777777" w:rsidR="002B036F" w:rsidRDefault="00B130BD" w:rsidP="00B130BD">
      <w:pPr>
        <w:rPr>
          <w:lang w:eastAsia="zh-CN"/>
        </w:rPr>
      </w:pPr>
      <w:bookmarkStart w:id="13" w:name="线面垂直两方法"/>
      <w:bookmarkEnd w:id="12"/>
      <w:r>
        <w:rPr>
          <w:lang w:eastAsia="zh-CN"/>
        </w:rPr>
        <w:t xml:space="preserve">151. </w:t>
      </w:r>
      <w:r>
        <w:rPr>
          <w:rFonts w:hint="eastAsia"/>
          <w:lang w:eastAsia="zh-CN"/>
        </w:rPr>
        <w:t>线面垂直两方法</w:t>
      </w:r>
      <w:r>
        <w:rPr>
          <w:rFonts w:hint="eastAsia"/>
          <w:lang w:eastAsia="zh-CN"/>
        </w:rPr>
        <w:t>:</w:t>
      </w:r>
    </w:p>
    <w:p w14:paraId="719A430C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线面垂直的判定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线线垂直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线面平行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两内一交两垂直</w:t>
      </w:r>
      <w:r>
        <w:rPr>
          <w:rFonts w:hint="eastAsia"/>
          <w:lang w:eastAsia="zh-CN"/>
        </w:rPr>
        <w:t>);</w:t>
      </w:r>
    </w:p>
    <w:p w14:paraId="460B163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面面垂直的性质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两个平面垂直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一个平面内垂直于交线的直线必垂直第二个平面</w:t>
      </w:r>
      <w:r>
        <w:rPr>
          <w:rFonts w:hint="eastAsia"/>
          <w:lang w:eastAsia="zh-CN"/>
        </w:rPr>
        <w:t>.</w:t>
      </w:r>
    </w:p>
    <w:p w14:paraId="32607415" w14:textId="77777777" w:rsidR="002B036F" w:rsidRDefault="00B130BD" w:rsidP="00B130BD">
      <w:pPr>
        <w:rPr>
          <w:lang w:eastAsia="zh-CN"/>
        </w:rPr>
      </w:pPr>
      <w:bookmarkStart w:id="14" w:name="面面垂直一方法"/>
      <w:bookmarkEnd w:id="13"/>
      <w:r>
        <w:rPr>
          <w:lang w:eastAsia="zh-CN"/>
        </w:rPr>
        <w:t xml:space="preserve">152. </w:t>
      </w:r>
      <w:r>
        <w:rPr>
          <w:rFonts w:hint="eastAsia"/>
          <w:lang w:eastAsia="zh-CN"/>
        </w:rPr>
        <w:t>面面垂直一方法</w:t>
      </w:r>
      <w:r>
        <w:rPr>
          <w:rFonts w:hint="eastAsia"/>
          <w:lang w:eastAsia="zh-CN"/>
        </w:rPr>
        <w:t>:</w:t>
      </w:r>
    </w:p>
    <w:p w14:paraId="39520845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面面垂直的定义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两个平面的二面角为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∘</m:t>
            </m:r>
          </m:sup>
        </m:sSup>
      </m:oMath>
      <w:r>
        <w:rPr>
          <w:lang w:eastAsia="zh-CN"/>
        </w:rPr>
        <w:t xml:space="preserve"> ;</w:t>
      </w:r>
    </w:p>
    <w:p w14:paraId="1B14133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面面垂直的判定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线面垂直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线面平行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一内一垂直</w:t>
      </w:r>
      <w:r>
        <w:rPr>
          <w:rFonts w:hint="eastAsia"/>
          <w:lang w:eastAsia="zh-CN"/>
        </w:rPr>
        <w:t>)</w:t>
      </w:r>
    </w:p>
    <w:p w14:paraId="6C31D7C8" w14:textId="77777777" w:rsidR="002B036F" w:rsidRDefault="00B130BD" w:rsidP="00B130BD">
      <w:pPr>
        <w:rPr>
          <w:lang w:eastAsia="zh-CN"/>
        </w:rPr>
      </w:pPr>
      <w:bookmarkStart w:id="15" w:name="证明四点共面三方法"/>
      <w:bookmarkEnd w:id="14"/>
      <w:r>
        <w:rPr>
          <w:lang w:eastAsia="zh-CN"/>
        </w:rPr>
        <w:t xml:space="preserve">153. </w:t>
      </w:r>
      <w:r>
        <w:rPr>
          <w:rFonts w:hint="eastAsia"/>
          <w:lang w:eastAsia="zh-CN"/>
        </w:rPr>
        <w:t>证明四点共面三方法</w:t>
      </w:r>
      <w:r>
        <w:rPr>
          <w:rFonts w:hint="eastAsia"/>
          <w:lang w:eastAsia="zh-CN"/>
        </w:rPr>
        <w:t>:</w:t>
      </w:r>
    </w:p>
    <w:p w14:paraId="4F2FF357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两平行条线确定一个平面</w:t>
      </w:r>
      <w:r>
        <w:rPr>
          <w:rFonts w:hint="eastAsia"/>
          <w:lang w:eastAsia="zh-CN"/>
        </w:rPr>
        <w:t>;</w:t>
      </w:r>
    </w:p>
    <w:p w14:paraId="7D9728C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两条相交直线确定一个平面</w:t>
      </w:r>
      <w:r>
        <w:rPr>
          <w:rFonts w:hint="eastAsia"/>
          <w:lang w:eastAsia="zh-CN"/>
        </w:rPr>
        <w:t>;</w:t>
      </w:r>
    </w:p>
    <w:p w14:paraId="2B04EBE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直线及直线外一点确定一个平面</w:t>
      </w:r>
      <w:r>
        <w:rPr>
          <w:rFonts w:hint="eastAsia"/>
          <w:lang w:eastAsia="zh-CN"/>
        </w:rPr>
        <w:t>.</w:t>
      </w:r>
    </w:p>
    <w:p w14:paraId="76DBF0C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154. </w:t>
      </w:r>
      <w:r>
        <w:rPr>
          <w:rFonts w:hint="eastAsia"/>
          <w:lang w:eastAsia="zh-CN"/>
        </w:rPr>
        <w:t>证明三点共线原理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两个平面有一个公共点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那么两个平面有且仅有一条过该点的直线</w:t>
      </w:r>
      <w:r>
        <w:rPr>
          <w:rFonts w:hint="eastAsia"/>
          <w:lang w:eastAsia="zh-CN"/>
        </w:rPr>
        <w:t>.</w:t>
      </w:r>
    </w:p>
    <w:p w14:paraId="6EB13B5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155. </w:t>
      </w:r>
      <w:r>
        <w:rPr>
          <w:rFonts w:hint="eastAsia"/>
          <w:lang w:eastAsia="zh-CN"/>
        </w:rPr>
        <w:t>证明三点共线方法</w:t>
      </w:r>
      <w:r>
        <w:rPr>
          <w:rFonts w:hint="eastAsia"/>
          <w:lang w:eastAsia="zh-CN"/>
        </w:rPr>
        <w:t>:</w:t>
      </w:r>
    </w:p>
    <w:p w14:paraId="203F51C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分别属于两个平面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;</w:t>
      </w:r>
    </w:p>
    <w:p w14:paraId="3831F86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m:oMath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在平面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的交线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∩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 ;</w:t>
      </w:r>
    </w:p>
    <w:p w14:paraId="7013FDA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即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 .</w:t>
      </w:r>
    </w:p>
    <w:p w14:paraId="49F604BF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即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三点共线</w:t>
      </w:r>
      <w:r>
        <w:rPr>
          <w:rFonts w:hint="eastAsia"/>
          <w:lang w:eastAsia="zh-CN"/>
        </w:rPr>
        <w:t>.</w:t>
      </w:r>
    </w:p>
    <w:p w14:paraId="7E20E594" w14:textId="77777777" w:rsidR="002B036F" w:rsidRDefault="00B130BD">
      <w:pPr>
        <w:pStyle w:val="a0"/>
      </w:pPr>
      <w:r>
        <w:t xml:space="preserve">156. </w:t>
      </w:r>
      <w:r>
        <w:rPr>
          <w:rFonts w:hint="eastAsia"/>
        </w:rPr>
        <w:t>法向量行列式公式</w:t>
      </w:r>
      <w:r>
        <w:rPr>
          <w:rFonts w:hint="eastAsia"/>
        </w:rPr>
        <w:t>: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m>
                  <m:mPr>
                    <m:plcHide m:val="1"/>
                    <m:mcs>
                      <m:mc>
                        <m:mcPr>
                          <m:count m:val="1"/>
                          <m:mcJc m:val="left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  <m:r>
              <m:rPr>
                <m:sty m:val="p"/>
              </m:rPr>
              <w:rPr>
                <w:rFonts w:ascii="Cambria Math" w:hAnsi="Cambria Math"/>
              </w:rPr>
              <m:t>,-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m>
                  <m:mPr>
                    <m:plcHide m:val="1"/>
                    <m:mcs>
                      <m:mc>
                        <m:mcPr>
                          <m:count m:val="1"/>
                          <m:mcJc m:val="left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m>
                  <m:mPr>
                    <m:plcHide m:val="1"/>
                    <m:mcs>
                      <m:mc>
                        <m:mcPr>
                          <m:count m:val="1"/>
                          <m:mcJc m:val="left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</m:d>
      </m:oMath>
      <w:r>
        <w:t xml:space="preserve"> . </w:t>
      </w:r>
      <w:r>
        <w:rPr>
          <w:rFonts w:hint="eastAsia"/>
        </w:rPr>
        <w:t>其中</w:t>
      </w:r>
      <w: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ad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bc</m:t>
        </m:r>
      </m:oMath>
      <w:r>
        <w:t xml:space="preserve"> .</w:t>
      </w:r>
    </w:p>
    <w:p w14:paraId="4F1468E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157. </w:t>
      </w:r>
      <w:r>
        <w:rPr>
          <w:rFonts w:hint="eastAsia"/>
          <w:lang w:eastAsia="zh-CN"/>
        </w:rPr>
        <w:t>线线角向量法公式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⋅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</m:acc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acc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</m:acc>
              </m:e>
            </m:d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其中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e>
        </m:d>
      </m:oMath>
      <w:r>
        <w:rPr>
          <w:lang w:eastAsia="zh-CN"/>
        </w:rPr>
        <w:t xml:space="preserve"> .</w:t>
      </w:r>
    </w:p>
    <w:p w14:paraId="5D0A709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158. </w:t>
      </w:r>
      <w:r>
        <w:rPr>
          <w:rFonts w:hint="eastAsia"/>
          <w:lang w:eastAsia="zh-CN"/>
        </w:rPr>
        <w:t>线面角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⋅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</m:acc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</m:acc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</m:acc>
              </m:e>
            </m:d>
          </m:den>
        </m:f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几何法公式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a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其中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e>
        </m:d>
      </m:oMath>
      <w:r>
        <w:rPr>
          <w:lang w:eastAsia="zh-CN"/>
        </w:rPr>
        <w:t xml:space="preserve"> .</w:t>
      </w:r>
    </w:p>
    <w:p w14:paraId="748D390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159. </w:t>
      </w:r>
      <w:r>
        <w:rPr>
          <w:rFonts w:hint="eastAsia"/>
          <w:lang w:eastAsia="zh-CN"/>
        </w:rPr>
        <w:t>二面角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=±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⋅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</m:acc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acc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</m:acc>
              </m:e>
            </m:d>
          </m:den>
        </m:f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几何法公式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cos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lang w:eastAsia="zh-CN"/>
                  </w:rPr>
                  <m:t>射影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lang w:eastAsia="zh-CN"/>
                  </w:rPr>
                  <m:t>原图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</m:sub>
            </m:sSub>
          </m:den>
        </m:f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其中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∈(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π</m:t>
        </m:r>
        <m:r>
          <m:rPr>
            <m:sty m:val="p"/>
          </m:rPr>
          <w:rPr>
            <w:rFonts w:ascii="Cambria Math" w:hAnsi="Cambria Math"/>
            <w:lang w:eastAsia="zh-CN"/>
          </w:rPr>
          <m:t>]</m:t>
        </m:r>
      </m:oMath>
      <w:r>
        <w:rPr>
          <w:lang w:eastAsia="zh-CN"/>
        </w:rPr>
        <w:t xml:space="preserve"> .</w:t>
      </w:r>
    </w:p>
    <w:p w14:paraId="68D2816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160. </w:t>
      </w:r>
      <w:r>
        <w:rPr>
          <w:rFonts w:hint="eastAsia"/>
          <w:lang w:eastAsia="zh-CN"/>
        </w:rPr>
        <w:t>点面距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向量法公式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⋅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AB</m:t>
                    </m:r>
                  </m:e>
                </m:acc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</m:acc>
              </m:e>
            </m:d>
          </m:den>
        </m:f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几何法公式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</m:oMath>
      <w:r>
        <w:rPr>
          <w:lang w:eastAsia="zh-CN"/>
        </w:rPr>
        <w:t xml:space="preserve"> .</w:t>
      </w:r>
    </w:p>
    <w:p w14:paraId="6EBB835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161. </w:t>
      </w:r>
      <w:r>
        <w:rPr>
          <w:rFonts w:hint="eastAsia"/>
          <w:lang w:eastAsia="zh-CN"/>
        </w:rPr>
        <w:t>不定点设法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在线段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AP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t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ac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e>
        </m:d>
      </m:oMath>
      <w:r>
        <w:rPr>
          <w:lang w:eastAsia="zh-CN"/>
        </w:rPr>
        <w:t xml:space="preserve"> ;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在直线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AP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t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AB</m:t>
            </m:r>
          </m:e>
        </m:ac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R</m:t>
            </m:r>
          </m:e>
        </m:d>
      </m:oMath>
      <w:r>
        <w:rPr>
          <w:lang w:eastAsia="zh-CN"/>
        </w:rPr>
        <w:t xml:space="preserve"> .</w:t>
      </w:r>
    </w:p>
    <w:p w14:paraId="2AA9A30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162. </w:t>
      </w:r>
      <w:r>
        <w:rPr>
          <w:rFonts w:hint="eastAsia"/>
          <w:lang w:eastAsia="zh-CN"/>
        </w:rPr>
        <w:t>多面体的内切球半径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3</m:t>
            </m:r>
            <m:r>
              <w:rPr>
                <w:rFonts w:ascii="Cambria Math" w:hAnsi="Cambria Math"/>
                <w:lang w:eastAsia="zh-CN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lang w:eastAsia="zh-CN"/>
                  </w:rPr>
                  <m:t>表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3</m:t>
            </m:r>
            <m:r>
              <w:rPr>
                <w:rFonts w:ascii="Cambria Math" w:hAnsi="Cambria Math"/>
                <w:lang w:eastAsia="zh-CN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+⋯⋯+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den>
        </m:f>
      </m:oMath>
      <w:r>
        <w:rPr>
          <w:lang w:eastAsia="zh-CN"/>
        </w:rPr>
        <w:t xml:space="preserve"> .</w:t>
      </w:r>
    </w:p>
    <w:p w14:paraId="48E00CE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163. </w:t>
      </w:r>
      <w:r>
        <w:rPr>
          <w:rFonts w:hint="eastAsia"/>
          <w:lang w:eastAsia="zh-CN"/>
        </w:rPr>
        <w:t>长方体的外接球半径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.</w:t>
      </w:r>
    </w:p>
    <w:p w14:paraId="565BA6B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164. </w:t>
      </w:r>
      <w:r>
        <w:rPr>
          <w:rFonts w:hint="eastAsia"/>
          <w:lang w:eastAsia="zh-CN"/>
        </w:rPr>
        <w:t>直棱锥的外接球半径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h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sin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den>
                  </m:f>
                </m:e>
              </m:mr>
            </m:m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直棱柱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圆柱也满足</w:t>
      </w:r>
      <w:r>
        <w:rPr>
          <w:rFonts w:hint="eastAsia"/>
          <w:lang w:eastAsia="zh-CN"/>
        </w:rPr>
        <w:t>).</w:t>
      </w:r>
    </w:p>
    <w:p w14:paraId="1517F8E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165. </w:t>
      </w:r>
      <w:r>
        <w:rPr>
          <w:rFonts w:hint="eastAsia"/>
          <w:lang w:eastAsia="zh-CN"/>
        </w:rPr>
        <w:t>正棱锥的外接球半径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sin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den>
                  </m:f>
                </m:e>
              </m:mr>
            </m:m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正四面体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圆锥也满足</w:t>
      </w:r>
      <w:r>
        <w:rPr>
          <w:rFonts w:hint="eastAsia"/>
          <w:lang w:eastAsia="zh-CN"/>
        </w:rPr>
        <w:t>).</w:t>
      </w:r>
    </w:p>
    <w:p w14:paraId="53B371E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166. </w:t>
      </w:r>
      <w:r>
        <w:rPr>
          <w:rFonts w:hint="eastAsia"/>
          <w:lang w:eastAsia="zh-CN"/>
        </w:rPr>
        <w:t>正三角形的性质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面积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lang w:eastAsia="zh-CN"/>
        </w:rPr>
        <w:t xml:space="preserve"> .</w:t>
      </w:r>
    </w:p>
    <w:p w14:paraId="2625A48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167. </w:t>
      </w:r>
      <w:r>
        <w:rPr>
          <w:rFonts w:hint="eastAsia"/>
          <w:lang w:eastAsia="zh-CN"/>
        </w:rPr>
        <w:t>正三角形与圆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内切圆半径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lang w:eastAsia="zh-CN"/>
              </w:rPr>
              <m:t>6</m:t>
            </m:r>
          </m:den>
        </m:f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外接圆半径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lang w:eastAsia="zh-CN"/>
              </w:rPr>
              <m:t>3</m:t>
            </m:r>
          </m:den>
        </m:f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且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R</m:t>
            </m:r>
          </m:num>
          <m:den>
            <m:r>
              <w:rPr>
                <w:rFonts w:ascii="Cambria Math" w:hAnsi="Cambria Math"/>
                <w:lang w:eastAsia="zh-CN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</m:num>
          <m:den>
            <m:r>
              <w:rPr>
                <w:rFonts w:ascii="Cambria Math" w:hAnsi="Cambria Math"/>
                <w:lang w:eastAsia="zh-CN"/>
              </w:rPr>
              <m:t>1</m:t>
            </m:r>
          </m:den>
        </m:f>
      </m:oMath>
      <w:r>
        <w:rPr>
          <w:lang w:eastAsia="zh-CN"/>
        </w:rPr>
        <w:t xml:space="preserve"> .</w:t>
      </w:r>
    </w:p>
    <w:p w14:paraId="0D25A151" w14:textId="77777777" w:rsidR="002B036F" w:rsidRDefault="00B130BD">
      <w:pPr>
        <w:pStyle w:val="a0"/>
      </w:pPr>
      <w:r>
        <w:t xml:space="preserve">168. </w:t>
      </w:r>
      <w:r>
        <w:rPr>
          <w:rFonts w:hint="eastAsia"/>
        </w:rPr>
        <w:t>正四面体的高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斜高</w:t>
      </w:r>
      <w:r>
        <w:rPr>
          <w:rFonts w:hint="eastAsia"/>
        </w:rPr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m:rPr>
                <m:nor/>
              </m:rPr>
              <m:t>斜</m:t>
            </m:r>
            <m:r>
              <m:rPr>
                <m:nor/>
              </m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</m:t>
        </m:r>
      </m:oMath>
      <w:r>
        <w:t xml:space="preserve"> </w:t>
      </w:r>
      <w:r>
        <w:rPr>
          <w:rFonts w:hint="eastAsia"/>
        </w:rPr>
        <w:t>,</w:t>
      </w:r>
      <w:r>
        <w:rPr>
          <w:rFonts w:hint="eastAsia"/>
        </w:rPr>
        <w:t>正高</w:t>
      </w:r>
      <w:r>
        <w:rPr>
          <w:rFonts w:hint="eastAsia"/>
        </w:rPr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m:rPr>
                <m:nor/>
              </m:rPr>
              <m:t>正</m:t>
            </m:r>
            <m:r>
              <m:rPr>
                <m:nor/>
              </m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6</m:t>
                </m:r>
              </m:e>
            </m:rad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a</m:t>
        </m:r>
      </m:oMath>
      <w:r>
        <w:t xml:space="preserve"> .</w:t>
      </w:r>
    </w:p>
    <w:p w14:paraId="77AA64D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169. </w:t>
      </w:r>
      <w:r>
        <w:rPr>
          <w:rFonts w:hint="eastAsia"/>
          <w:lang w:eastAsia="zh-CN"/>
        </w:rPr>
        <w:t>正四面体与球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内切球半径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外接球半径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且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R</m:t>
            </m:r>
          </m:num>
          <m:den>
            <m:r>
              <w:rPr>
                <w:rFonts w:ascii="Cambria Math" w:hAnsi="Cambria Math"/>
                <w:lang w:eastAsia="zh-CN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lang w:eastAsia="zh-CN"/>
              </w:rPr>
              <m:t>1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且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nor/>
              </m:rPr>
              <w:rPr>
                <w:lang w:eastAsia="zh-CN"/>
              </w:rPr>
              <m:t>正</m:t>
            </m:r>
            <m:r>
              <m:rPr>
                <m:nor/>
              </m:rPr>
              <w:rPr>
                <w:lang w:eastAsia="zh-CN"/>
              </w:rPr>
              <m:t xml:space="preserve"> </m:t>
            </m:r>
          </m:sub>
        </m:sSub>
      </m:oMath>
      <w:r>
        <w:rPr>
          <w:lang w:eastAsia="zh-CN"/>
        </w:rPr>
        <w:t xml:space="preserve"> .</w:t>
      </w:r>
    </w:p>
    <w:p w14:paraId="5EEB395C" w14:textId="6489E54C" w:rsidR="002B036F" w:rsidRDefault="00B130BD">
      <w:pPr>
        <w:pStyle w:val="1"/>
        <w:rPr>
          <w:lang w:eastAsia="zh-CN"/>
        </w:rPr>
      </w:pPr>
      <w:bookmarkStart w:id="16" w:name="第-7-章-解析几何"/>
      <w:bookmarkEnd w:id="15"/>
      <w:r>
        <w:rPr>
          <w:rFonts w:hint="eastAsia"/>
          <w:lang w:eastAsia="zh-CN"/>
        </w:rPr>
        <w:t>第</w:t>
      </w:r>
      <w:r>
        <w:rPr>
          <w:lang w:eastAsia="zh-CN"/>
        </w:rPr>
        <w:t>7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解析几何</w:t>
      </w:r>
    </w:p>
    <w:p w14:paraId="0104738A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170. </w:t>
      </w:r>
      <w:r>
        <w:rPr>
          <w:rFonts w:hint="eastAsia"/>
          <w:lang w:eastAsia="zh-CN"/>
        </w:rPr>
        <w:t>圆的定义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为定长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PA</m:t>
        </m:r>
        <m:r>
          <m:rPr>
            <m:sty m:val="p"/>
          </m:rPr>
          <w:rPr>
            <w:rFonts w:ascii="Cambria Math" w:hAnsi="Cambria Math"/>
            <w:lang w:eastAsia="zh-CN"/>
          </w:rPr>
          <m:t>⊥</m:t>
        </m:r>
        <m:r>
          <w:rPr>
            <w:rFonts w:ascii="Cambria Math" w:hAnsi="Cambria Math"/>
            <w:lang w:eastAsia="zh-CN"/>
          </w:rPr>
          <m:t>PB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的轨迹为以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为直径的圆</w:t>
      </w:r>
      <w:r>
        <w:rPr>
          <w:rFonts w:hint="eastAsia"/>
          <w:lang w:eastAsia="zh-CN"/>
        </w:rPr>
        <w:t>.</w:t>
      </w:r>
    </w:p>
    <w:p w14:paraId="22D124F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171. </w:t>
      </w:r>
      <w:r>
        <w:rPr>
          <w:rFonts w:hint="eastAsia"/>
          <w:lang w:eastAsia="zh-CN"/>
        </w:rPr>
        <w:t>椭圆的定义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&gt;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的轨迹为以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为焦点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为长轴的椭圆</w:t>
      </w:r>
      <w:r>
        <w:rPr>
          <w:rFonts w:hint="eastAsia"/>
          <w:lang w:eastAsia="zh-CN"/>
        </w:rPr>
        <w:t>.</w:t>
      </w:r>
    </w:p>
    <w:p w14:paraId="4C82E0A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172. </w:t>
      </w:r>
      <w:r>
        <w:rPr>
          <w:rFonts w:hint="eastAsia"/>
          <w:lang w:eastAsia="zh-CN"/>
        </w:rPr>
        <w:t>双曲线的定义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d>
          <m:dPr>
            <m:begChr m:val="∥"/>
            <m:endChr m:val="∥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&lt;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的轨迹为以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为焦点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为实轴的双曲线</w:t>
      </w:r>
      <w:r>
        <w:rPr>
          <w:rFonts w:hint="eastAsia"/>
          <w:lang w:eastAsia="zh-CN"/>
        </w:rPr>
        <w:t>.</w:t>
      </w:r>
    </w:p>
    <w:p w14:paraId="53F2623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173. </w:t>
      </w:r>
      <w:r>
        <w:rPr>
          <w:rFonts w:hint="eastAsia"/>
          <w:lang w:eastAsia="zh-CN"/>
        </w:rPr>
        <w:t>抛物线的定义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到定点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p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和到定直线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的距离相等的点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的轨迹为抛物线</w:t>
      </w:r>
      <w:r>
        <w:rPr>
          <w:rFonts w:hint="eastAsia"/>
          <w:lang w:eastAsia="zh-CN"/>
        </w:rPr>
        <w:t>.</w:t>
      </w:r>
    </w:p>
    <w:p w14:paraId="14AEC8D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174. </w:t>
      </w:r>
      <w:r>
        <w:rPr>
          <w:rFonts w:hint="eastAsia"/>
          <w:lang w:eastAsia="zh-CN"/>
        </w:rPr>
        <w:t>求曲线方程常见的方法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直接法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(2) </w:t>
      </w:r>
      <w:r>
        <w:rPr>
          <w:rFonts w:hint="eastAsia"/>
          <w:lang w:eastAsia="zh-CN"/>
        </w:rPr>
        <w:t>代入法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(3) </w:t>
      </w:r>
      <w:r>
        <w:rPr>
          <w:rFonts w:hint="eastAsia"/>
          <w:lang w:eastAsia="zh-CN"/>
        </w:rPr>
        <w:t>定义法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(4) </w:t>
      </w:r>
      <w:r>
        <w:rPr>
          <w:rFonts w:hint="eastAsia"/>
          <w:lang w:eastAsia="zh-CN"/>
        </w:rPr>
        <w:t>待定系数法</w:t>
      </w:r>
      <w:r>
        <w:rPr>
          <w:rFonts w:hint="eastAsia"/>
          <w:lang w:eastAsia="zh-CN"/>
        </w:rPr>
        <w:t>.</w:t>
      </w:r>
    </w:p>
    <w:p w14:paraId="105B0F4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175. </w:t>
      </w:r>
      <w:r>
        <w:rPr>
          <w:rFonts w:hint="eastAsia"/>
          <w:lang w:eastAsia="zh-CN"/>
        </w:rPr>
        <w:t>直线的斜率存在时可设方程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直线过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轴上点为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且不垂直于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</w:t>
      </w:r>
      <w:r>
        <w:rPr>
          <w:rFonts w:hint="eastAsia"/>
          <w:lang w:eastAsia="zh-CN"/>
        </w:rPr>
        <w:t>.</w:t>
      </w:r>
    </w:p>
    <w:p w14:paraId="1065313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176. </w:t>
      </w:r>
      <w:r>
        <w:rPr>
          <w:rFonts w:hint="eastAsia"/>
          <w:lang w:eastAsia="zh-CN"/>
        </w:rPr>
        <w:t>不需讨论斜率是否存在可直接设直线方程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my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直线过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轴上点为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且不平行于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</w:t>
      </w:r>
      <w:r>
        <w:rPr>
          <w:rFonts w:hint="eastAsia"/>
          <w:lang w:eastAsia="zh-CN"/>
        </w:rPr>
        <w:t>.</w:t>
      </w:r>
    </w:p>
    <w:p w14:paraId="151CF2F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177. </w:t>
      </w:r>
      <w:r>
        <w:rPr>
          <w:rFonts w:hint="eastAsia"/>
          <w:lang w:eastAsia="zh-CN"/>
        </w:rPr>
        <w:t>直线平行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//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≠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或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12A13F6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178. </w:t>
      </w:r>
      <w:r>
        <w:rPr>
          <w:rFonts w:hint="eastAsia"/>
          <w:lang w:eastAsia="zh-CN"/>
        </w:rPr>
        <w:t>直线垂直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⊥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或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4F0B08B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179. </w:t>
      </w:r>
      <w:r>
        <w:rPr>
          <w:rFonts w:hint="eastAsia"/>
          <w:lang w:eastAsia="zh-CN"/>
        </w:rPr>
        <w:t>点到点的距离公式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.</w:t>
      </w:r>
    </w:p>
    <w:p w14:paraId="7559752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180. </w:t>
      </w:r>
      <w:r>
        <w:rPr>
          <w:rFonts w:hint="eastAsia"/>
          <w:lang w:eastAsia="zh-CN"/>
        </w:rPr>
        <w:t>点到直线的距离公式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lang w:eastAsia="zh-CN"/>
        </w:rPr>
        <w:t xml:space="preserve"> .</w:t>
      </w:r>
    </w:p>
    <w:p w14:paraId="03F0F10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181. </w:t>
      </w:r>
      <w:r>
        <w:rPr>
          <w:rFonts w:hint="eastAsia"/>
          <w:lang w:eastAsia="zh-CN"/>
        </w:rPr>
        <w:t>平行直线与平行直线之间的距离公式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lang w:eastAsia="zh-CN"/>
        </w:rPr>
        <w:t xml:space="preserve"> .</w:t>
      </w:r>
    </w:p>
    <w:p w14:paraId="4D5B5D8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182. </w:t>
      </w:r>
      <w:r>
        <w:rPr>
          <w:rFonts w:hint="eastAsia"/>
          <w:lang w:eastAsia="zh-CN"/>
        </w:rPr>
        <w:t>直线方程</w:t>
      </w:r>
      <w:r>
        <w:rPr>
          <w:rFonts w:hint="eastAsia"/>
          <w:lang w:eastAsia="zh-CN"/>
        </w:rPr>
        <w:t>:</w:t>
      </w:r>
    </w:p>
    <w:p w14:paraId="451EEE0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斜截式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点斜式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</m:oMath>
      <w:r>
        <w:rPr>
          <w:lang w:eastAsia="zh-CN"/>
        </w:rPr>
        <w:t xml:space="preserve"> ; (3) </w:t>
      </w:r>
      <w:r>
        <w:rPr>
          <w:rFonts w:hint="eastAsia"/>
          <w:lang w:eastAsia="zh-CN"/>
        </w:rPr>
        <w:t>截距式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lang w:eastAsia="zh-CN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y</m:t>
            </m:r>
          </m:num>
          <m:den>
            <m:r>
              <w:rPr>
                <w:rFonts w:ascii="Cambria Math" w:hAnsi="Cambria Math"/>
                <w:lang w:eastAsia="zh-CN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;</w:t>
      </w:r>
    </w:p>
    <w:p w14:paraId="4E9EB6B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(4) </w:t>
      </w:r>
      <w:r>
        <w:rPr>
          <w:rFonts w:hint="eastAsia"/>
          <w:lang w:eastAsia="zh-CN"/>
        </w:rPr>
        <w:t>两点式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≠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≠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lang w:eastAsia="zh-CN"/>
        </w:rPr>
        <w:t xml:space="preserve"> ; (5) </w:t>
      </w:r>
      <w:r>
        <w:rPr>
          <w:rFonts w:hint="eastAsia"/>
          <w:lang w:eastAsia="zh-CN"/>
        </w:rPr>
        <w:t>一般式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By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39D5914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183. </w:t>
      </w:r>
      <w:r>
        <w:rPr>
          <w:rFonts w:hint="eastAsia"/>
          <w:lang w:eastAsia="zh-CN"/>
        </w:rPr>
        <w:t>平行直线系方程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原直线方程为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By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513447F5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平行直线可设为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By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λ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≠</m:t>
            </m:r>
            <m:r>
              <w:rPr>
                <w:rFonts w:ascii="Cambria Math" w:hAnsi="Cambria Math"/>
                <w:lang w:eastAsia="zh-CN"/>
              </w:rPr>
              <m:t>C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B</m:t>
            </m:r>
            <m:r>
              <m:rPr>
                <m:nor/>
              </m:rPr>
              <w:rPr>
                <w:lang w:eastAsia="zh-CN"/>
              </w:rPr>
              <m:t>相同</m:t>
            </m:r>
            <m:r>
              <m:rPr>
                <m:nor/>
              </m:rPr>
              <w:rPr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nor/>
              </m:rPr>
              <w:rPr>
                <w:lang w:eastAsia="zh-CN"/>
              </w:rPr>
              <m:t>不相同</m:t>
            </m:r>
          </m:e>
        </m:d>
      </m:oMath>
      <w:r>
        <w:rPr>
          <w:lang w:eastAsia="zh-CN"/>
        </w:rPr>
        <w:t xml:space="preserve"> .</w:t>
      </w:r>
    </w:p>
    <w:p w14:paraId="5DB96E0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184. </w:t>
      </w:r>
      <w:r>
        <w:rPr>
          <w:rFonts w:hint="eastAsia"/>
          <w:lang w:eastAsia="zh-CN"/>
        </w:rPr>
        <w:t>垂直直线系方程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原直线方程为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By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2DBFBFB7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垂直直线可设为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Bx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Ay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λ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(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互换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符号变反</w:t>
      </w:r>
      <w:r>
        <w:rPr>
          <w:rFonts w:hint="eastAsia"/>
          <w:lang w:eastAsia="zh-CN"/>
        </w:rPr>
        <w:t>).</w:t>
      </w:r>
    </w:p>
    <w:p w14:paraId="302AA4E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185. </w:t>
      </w:r>
      <w:r>
        <w:rPr>
          <w:rFonts w:hint="eastAsia"/>
          <w:lang w:eastAsia="zh-CN"/>
        </w:rPr>
        <w:t>交点直线系方程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λ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6F04E817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186. </w:t>
      </w:r>
      <w:r>
        <w:rPr>
          <w:rFonts w:hint="eastAsia"/>
          <w:lang w:eastAsia="zh-CN"/>
        </w:rPr>
        <w:t>直线一般式与斜截式的互换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A</m:t>
            </m:r>
          </m:num>
          <m:den>
            <m:r>
              <w:rPr>
                <w:rFonts w:ascii="Cambria Math" w:hAnsi="Cambria Math"/>
                <w:lang w:eastAsia="zh-CN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C</m:t>
            </m:r>
          </m:num>
          <m:den>
            <m:r>
              <w:rPr>
                <w:rFonts w:ascii="Cambria Math" w:hAnsi="Cambria Math"/>
                <w:lang w:eastAsia="zh-CN"/>
              </w:rPr>
              <m:t>B</m:t>
            </m:r>
          </m:den>
        </m:f>
      </m:oMath>
      <w:r>
        <w:rPr>
          <w:lang w:eastAsia="zh-CN"/>
        </w:rPr>
        <w:t xml:space="preserve"> .</w:t>
      </w:r>
    </w:p>
    <w:p w14:paraId="2A48A0B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187. </w:t>
      </w:r>
      <w:r>
        <w:rPr>
          <w:rFonts w:hint="eastAsia"/>
          <w:lang w:eastAsia="zh-CN"/>
        </w:rPr>
        <w:t>直线的斜率公式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=tan</m:t>
        </m:r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den>
        </m:f>
      </m:oMath>
      <w:r>
        <w:rPr>
          <w:lang w:eastAsia="zh-CN"/>
        </w:rPr>
        <w:t xml:space="preserve"> .</w:t>
      </w:r>
    </w:p>
    <w:p w14:paraId="3F4A1E6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188. </w:t>
      </w:r>
      <w:r>
        <w:rPr>
          <w:rFonts w:hint="eastAsia"/>
          <w:lang w:eastAsia="zh-CN"/>
        </w:rPr>
        <w:t>斜率取值范围确定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过定点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作垂线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有交点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外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无交点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间</w:t>
      </w:r>
      <w:r>
        <w:rPr>
          <w:rFonts w:hint="eastAsia"/>
          <w:lang w:eastAsia="zh-CN"/>
        </w:rPr>
        <w:t>.</w:t>
      </w:r>
    </w:p>
    <w:p w14:paraId="197CA59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189. </w:t>
      </w:r>
      <w:r>
        <w:rPr>
          <w:rFonts w:hint="eastAsia"/>
          <w:lang w:eastAsia="zh-CN"/>
        </w:rPr>
        <w:t>圆与圆的位置关系</w:t>
      </w:r>
      <w:r>
        <w:rPr>
          <w:rFonts w:hint="eastAsia"/>
          <w:lang w:eastAsia="zh-CN"/>
        </w:rPr>
        <w:t>:</w:t>
      </w:r>
    </w:p>
    <w:p w14:paraId="5DEA563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相离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公切线条数</w:t>
      </w:r>
      <w:r>
        <w:rPr>
          <w:lang w:eastAsia="zh-CN"/>
        </w:rPr>
        <w:t xml:space="preserve"> 4 </w:t>
      </w:r>
      <w:r>
        <w:rPr>
          <w:rFonts w:hint="eastAsia"/>
          <w:lang w:eastAsia="zh-CN"/>
        </w:rPr>
        <w:t>条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外切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公切线条数</w:t>
      </w:r>
      <w:r>
        <w:rPr>
          <w:lang w:eastAsia="zh-CN"/>
        </w:rPr>
        <w:t xml:space="preserve"> 3 </w:t>
      </w:r>
      <w:r>
        <w:rPr>
          <w:rFonts w:hint="eastAsia"/>
          <w:lang w:eastAsia="zh-CN"/>
        </w:rPr>
        <w:t>条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;</w:t>
      </w:r>
    </w:p>
    <w:p w14:paraId="01FA888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(3) </w:t>
      </w:r>
      <w:r>
        <w:rPr>
          <w:rFonts w:hint="eastAsia"/>
          <w:lang w:eastAsia="zh-CN"/>
        </w:rPr>
        <w:t>相交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公切线条数</w:t>
      </w:r>
      <w:r>
        <w:rPr>
          <w:lang w:eastAsia="zh-CN"/>
        </w:rPr>
        <w:t xml:space="preserve"> 2 </w:t>
      </w:r>
      <w:r>
        <w:rPr>
          <w:rFonts w:hint="eastAsia"/>
          <w:lang w:eastAsia="zh-CN"/>
        </w:rPr>
        <w:t>条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; (4) </w:t>
      </w:r>
      <w:r>
        <w:rPr>
          <w:rFonts w:hint="eastAsia"/>
          <w:lang w:eastAsia="zh-CN"/>
        </w:rPr>
        <w:t>内切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公切线条数</w:t>
      </w:r>
      <w:r>
        <w:rPr>
          <w:lang w:eastAsia="zh-CN"/>
        </w:rPr>
        <w:t xml:space="preserve"> 1 </w:t>
      </w:r>
      <w:r>
        <w:rPr>
          <w:rFonts w:hint="eastAsia"/>
          <w:lang w:eastAsia="zh-CN"/>
        </w:rPr>
        <w:t>条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;</w:t>
      </w:r>
    </w:p>
    <w:p w14:paraId="0355336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(5) </w:t>
      </w:r>
      <w:r>
        <w:rPr>
          <w:rFonts w:hint="eastAsia"/>
          <w:lang w:eastAsia="zh-CN"/>
        </w:rPr>
        <w:t>内含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无公切线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.</w:t>
      </w:r>
    </w:p>
    <w:p w14:paraId="76A200B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190. </w:t>
      </w:r>
      <w:r>
        <w:rPr>
          <w:rFonts w:hint="eastAsia"/>
          <w:lang w:eastAsia="zh-CN"/>
        </w:rPr>
        <w:t>通用弦长公式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den>
                </m:f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4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e>
        </m:rad>
      </m:oMath>
      <w:r>
        <w:rPr>
          <w:lang w:eastAsia="zh-CN"/>
        </w:rPr>
        <w:t xml:space="preserve"> .</w:t>
      </w:r>
    </w:p>
    <w:p w14:paraId="400328F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191. </w:t>
      </w:r>
      <w:r>
        <w:rPr>
          <w:rFonts w:hint="eastAsia"/>
          <w:lang w:eastAsia="zh-CN"/>
        </w:rPr>
        <w:t>圆的弦长公式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.</w:t>
      </w:r>
    </w:p>
    <w:p w14:paraId="5447B46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192. </w:t>
      </w:r>
      <w:r>
        <w:rPr>
          <w:rFonts w:hint="eastAsia"/>
          <w:lang w:eastAsia="zh-CN"/>
        </w:rPr>
        <w:t>圆的切线长公式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圆外一点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引圆的切线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其中一个切点为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PC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PO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>
        <w:rPr>
          <w:lang w:eastAsia="zh-CN"/>
        </w:rPr>
        <w:t xml:space="preserve"> .</w:t>
      </w:r>
    </w:p>
    <w:p w14:paraId="5DE05BA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193. </w:t>
      </w:r>
      <w:r>
        <w:rPr>
          <w:rFonts w:hint="eastAsia"/>
          <w:lang w:eastAsia="zh-CN"/>
        </w:rPr>
        <w:t>椭圆的离心率公式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c</m:t>
            </m:r>
          </m:num>
          <m:den>
            <m:r>
              <w:rPr>
                <w:rFonts w:ascii="Cambria Math" w:hAnsi="Cambria Math"/>
                <w:lang w:eastAsia="zh-CN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den>
            </m:f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>
        <w:rPr>
          <w:lang w:eastAsia="zh-CN"/>
        </w:rPr>
        <w:t xml:space="preserve"> .</w:t>
      </w:r>
    </w:p>
    <w:p w14:paraId="03293B7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194. </w:t>
      </w:r>
      <w:r>
        <w:rPr>
          <w:rFonts w:hint="eastAsia"/>
          <w:lang w:eastAsia="zh-CN"/>
        </w:rPr>
        <w:t>双曲线的离心率公式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c</m:t>
            </m:r>
          </m:num>
          <m:den>
            <m:r>
              <w:rPr>
                <w:rFonts w:ascii="Cambria Math" w:hAnsi="Cambria Math"/>
                <w:lang w:eastAsia="zh-CN"/>
              </w:rPr>
              <m:t>a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den>
            </m:f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lang w:eastAsia="zh-CN"/>
                  </w:rPr>
                  <m:t>渐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,+∞</m:t>
            </m:r>
          </m:e>
        </m:d>
      </m:oMath>
      <w:r>
        <w:rPr>
          <w:lang w:eastAsia="zh-CN"/>
        </w:rPr>
        <w:t xml:space="preserve"> .</w:t>
      </w:r>
    </w:p>
    <w:p w14:paraId="5FDBDCC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195. </w:t>
      </w:r>
      <w:r>
        <w:rPr>
          <w:rFonts w:hint="eastAsia"/>
          <w:lang w:eastAsia="zh-CN"/>
        </w:rPr>
        <w:t>离心率范围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椭圆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双曲线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,+∞</m:t>
            </m:r>
          </m:e>
        </m:d>
      </m:oMath>
      <w:r>
        <w:rPr>
          <w:lang w:eastAsia="zh-CN"/>
        </w:rPr>
        <w:t xml:space="preserve"> ; (3) </w:t>
      </w:r>
      <w:r>
        <w:rPr>
          <w:rFonts w:hint="eastAsia"/>
          <w:lang w:eastAsia="zh-CN"/>
        </w:rPr>
        <w:t>抛物线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.</w:t>
      </w:r>
    </w:p>
    <w:p w14:paraId="10B1011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196. </w:t>
      </w:r>
      <w:r>
        <w:rPr>
          <w:rFonts w:hint="eastAsia"/>
          <w:lang w:eastAsia="zh-CN"/>
        </w:rPr>
        <w:t>双曲线的渐近线方程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=±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b</m:t>
            </m:r>
          </m:num>
          <m:den>
            <m:r>
              <w:rPr>
                <w:rFonts w:ascii="Cambria Math" w:hAnsi="Cambria Math"/>
                <w:lang w:eastAsia="zh-CN"/>
              </w:rPr>
              <m:t>a</m:t>
            </m:r>
          </m:den>
        </m:f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.</w:t>
      </w:r>
    </w:p>
    <w:p w14:paraId="71833DB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197. </w:t>
      </w:r>
      <w:r>
        <w:rPr>
          <w:rFonts w:hint="eastAsia"/>
          <w:lang w:eastAsia="zh-CN"/>
        </w:rPr>
        <w:t>双曲线的焦渐距为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虚半轴</w:t>
      </w:r>
      <w:r>
        <w:rPr>
          <w:rFonts w:hint="eastAsia"/>
          <w:lang w:eastAsia="zh-CN"/>
        </w:rPr>
        <w:t>).</w:t>
      </w:r>
    </w:p>
    <w:p w14:paraId="52E4AE4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198. </w:t>
      </w:r>
      <w:r>
        <w:rPr>
          <w:rFonts w:hint="eastAsia"/>
          <w:lang w:eastAsia="zh-CN"/>
        </w:rPr>
        <w:t>通径公式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椭圆、双曲线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抛物线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.</w:t>
      </w:r>
    </w:p>
    <w:p w14:paraId="29FF27E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199. </w:t>
      </w:r>
      <w:r>
        <w:rPr>
          <w:rFonts w:hint="eastAsia"/>
          <w:lang w:eastAsia="zh-CN"/>
        </w:rPr>
        <w:t>焦半径公式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带坐标</w:t>
      </w:r>
      <w:r>
        <w:rPr>
          <w:rFonts w:hint="eastAsia"/>
          <w:lang w:eastAsia="zh-CN"/>
        </w:rPr>
        <w:t>):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圆锥曲线上点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到焦点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的距离</w:t>
      </w:r>
      <w:r>
        <w:rPr>
          <w:rFonts w:hint="eastAsia"/>
          <w:lang w:eastAsia="zh-CN"/>
        </w:rPr>
        <w:t>:</w:t>
      </w:r>
    </w:p>
    <w:p w14:paraId="3CAB56C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椭圆中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MF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±</m:t>
        </m:r>
        <m:r>
          <w:rPr>
            <w:rFonts w:ascii="Cambria Math" w:hAnsi="Cambria Math"/>
            <w:lang w:eastAsia="zh-CN"/>
          </w:rPr>
          <m:t>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双曲线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MF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±</m:t>
        </m:r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; (3) </w:t>
      </w:r>
      <w:r>
        <w:rPr>
          <w:rFonts w:hint="eastAsia"/>
          <w:lang w:eastAsia="zh-CN"/>
        </w:rPr>
        <w:t>抛物线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MF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.</w:t>
      </w:r>
    </w:p>
    <w:p w14:paraId="142E276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200. </w:t>
      </w:r>
      <w:r>
        <w:rPr>
          <w:rFonts w:hint="eastAsia"/>
          <w:lang w:eastAsia="zh-CN"/>
        </w:rPr>
        <w:t>焦半径公式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倾斜角</w:t>
      </w:r>
      <w:r>
        <w:rPr>
          <w:rFonts w:hint="eastAsia"/>
          <w:lang w:eastAsia="zh-CN"/>
        </w:rPr>
        <w:t>):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t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±</m:t>
                </m:r>
                <m:r>
                  <w:rPr>
                    <w:rFonts w:ascii="Cambria Math" w:hAnsi="Cambria Math"/>
                    <w:lang w:eastAsia="zh-CN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cos</m:t>
                </m:r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</m:d>
          </m:den>
        </m:f>
      </m:oMath>
    </w:p>
    <w:p w14:paraId="49A9887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椭圆中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zh-CN"/>
              </w:rPr>
              <m:t>a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±</m:t>
                </m:r>
                <m:r>
                  <w:rPr>
                    <w:rFonts w:ascii="Cambria Math" w:hAnsi="Cambria Math"/>
                    <w:lang w:eastAsia="zh-CN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cos</m:t>
                </m:r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</m:d>
          </m:den>
        </m:f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双曲线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zh-CN"/>
              </w:rPr>
              <m:t>a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±</m:t>
                </m:r>
                <m:r>
                  <w:rPr>
                    <w:rFonts w:ascii="Cambria Math" w:hAnsi="Cambria Math"/>
                    <w:lang w:eastAsia="zh-CN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cos</m:t>
                </m:r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</m:d>
          </m:den>
        </m:f>
      </m:oMath>
      <w:r>
        <w:rPr>
          <w:lang w:eastAsia="zh-CN"/>
        </w:rPr>
        <w:t xml:space="preserve"> ; (3) </w:t>
      </w:r>
      <w:r>
        <w:rPr>
          <w:rFonts w:hint="eastAsia"/>
          <w:lang w:eastAsia="zh-CN"/>
        </w:rPr>
        <w:t>抛物线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±cos</m:t>
            </m:r>
            <m:r>
              <w:rPr>
                <w:rFonts w:ascii="Cambria Math" w:hAnsi="Cambria Math"/>
                <w:lang w:eastAsia="zh-CN"/>
              </w:rPr>
              <m:t>α</m:t>
            </m:r>
          </m:den>
        </m:f>
      </m:oMath>
      <w:r>
        <w:rPr>
          <w:lang w:eastAsia="zh-CN"/>
        </w:rPr>
        <w:t xml:space="preserve"> .</w:t>
      </w:r>
    </w:p>
    <w:p w14:paraId="07E4D0A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201. </w:t>
      </w:r>
      <w:r>
        <w:rPr>
          <w:rFonts w:hint="eastAsia"/>
          <w:lang w:eastAsia="zh-CN"/>
        </w:rPr>
        <w:t>焦点弦公式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倾斜角</w:t>
      </w:r>
      <w:r>
        <w:rPr>
          <w:rFonts w:hint="eastAsia"/>
          <w:lang w:eastAsia="zh-CN"/>
        </w:rPr>
        <w:t>):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t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</m:d>
          </m:den>
        </m:f>
        <m:d>
          <m:dPr>
            <m:endChr m:val="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: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半通径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α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焦点弦倾斜角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离心率</w:t>
      </w:r>
      <w:r>
        <w:rPr>
          <w:rFonts w:hint="eastAsia"/>
          <w:lang w:eastAsia="zh-CN"/>
        </w:rPr>
        <w:t>)</w:t>
      </w:r>
    </w:p>
    <w:p w14:paraId="7024D8C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椭圆中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zh-CN"/>
              </w:rPr>
              <m:t>a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α</m:t>
                </m:r>
              </m:e>
            </m:d>
          </m:den>
        </m:f>
      </m:oMath>
      <w:r>
        <w:rPr>
          <w:lang w:eastAsia="zh-CN"/>
        </w:rPr>
        <w:t xml:space="preserve"> </w:t>
      </w:r>
      <w:r>
        <w:rPr>
          <w:lang w:eastAsia="zh-CN"/>
        </w:rPr>
        <w:t xml:space="preserve">; (2) </w:t>
      </w:r>
      <w:r>
        <w:rPr>
          <w:rFonts w:hint="eastAsia"/>
          <w:lang w:eastAsia="zh-CN"/>
        </w:rPr>
        <w:t>双曲线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CN"/>
                      </w:rPr>
                      <m:t>α</m:t>
                    </m:r>
                  </m:e>
                </m:d>
              </m:e>
            </m:d>
          </m:den>
        </m:f>
      </m:oMath>
      <w:r>
        <w:rPr>
          <w:lang w:eastAsia="zh-CN"/>
        </w:rPr>
        <w:t xml:space="preserve"> ; (3) </w:t>
      </w:r>
      <w:r>
        <w:rPr>
          <w:rFonts w:hint="eastAsia"/>
          <w:lang w:eastAsia="zh-CN"/>
        </w:rPr>
        <w:t>抛物线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sin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α</m:t>
            </m:r>
          </m:den>
        </m:f>
      </m:oMath>
      <w:r>
        <w:rPr>
          <w:lang w:eastAsia="zh-CN"/>
        </w:rPr>
        <w:t xml:space="preserve"> .</w:t>
      </w:r>
    </w:p>
    <w:p w14:paraId="509D22C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202. </w:t>
      </w:r>
      <w:r>
        <w:rPr>
          <w:rFonts w:hint="eastAsia"/>
          <w:lang w:eastAsia="zh-CN"/>
        </w:rPr>
        <w:t>切线方程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椭圆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双曲线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; (3) </w:t>
      </w:r>
      <w:r>
        <w:rPr>
          <w:rFonts w:hint="eastAsia"/>
          <w:lang w:eastAsia="zh-CN"/>
        </w:rPr>
        <w:t>抛物线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y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x</m:t>
            </m:r>
          </m:e>
        </m:d>
      </m:oMath>
      <w:r>
        <w:rPr>
          <w:lang w:eastAsia="zh-CN"/>
        </w:rPr>
        <w:t xml:space="preserve"> .</w:t>
      </w:r>
    </w:p>
    <w:p w14:paraId="374C406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203. </w:t>
      </w:r>
      <w:r>
        <w:rPr>
          <w:rFonts w:hint="eastAsia"/>
          <w:lang w:eastAsia="zh-CN"/>
        </w:rPr>
        <w:t>抛物线的焦点弦长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sin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α</m:t>
            </m:r>
          </m:den>
        </m:f>
      </m:oMath>
      <w:r>
        <w:rPr>
          <w:lang w:eastAsia="zh-CN"/>
        </w:rPr>
        <w:t xml:space="preserve"> .</w:t>
      </w:r>
    </w:p>
    <w:p w14:paraId="0350736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204. </w:t>
      </w:r>
      <w:r>
        <w:rPr>
          <w:rFonts w:hint="eastAsia"/>
          <w:lang w:eastAsia="zh-CN"/>
        </w:rPr>
        <w:t>焦点三角形面积</w:t>
      </w:r>
      <w:r>
        <w:rPr>
          <w:rFonts w:hint="eastAsia"/>
          <w:lang w:eastAsia="zh-CN"/>
        </w:rPr>
        <w:t>:</w:t>
      </w:r>
    </w:p>
    <w:p w14:paraId="4068468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椭圆中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△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tan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θ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;</w:t>
      </w:r>
    </w:p>
    <w:p w14:paraId="7B65A80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双曲线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△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cot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θ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;</w:t>
      </w:r>
    </w:p>
    <w:p w14:paraId="05EB9A8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通用面积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△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sin</m:t>
        </m:r>
        <m:r>
          <w:rPr>
            <w:rFonts w:ascii="Cambria Math" w:hAnsi="Cambria Math"/>
            <w:lang w:eastAsia="zh-CN"/>
          </w:rPr>
          <m:t>θ</m:t>
        </m:r>
      </m:oMath>
      <w:r>
        <w:rPr>
          <w:lang w:eastAsia="zh-CN"/>
        </w:rPr>
        <w:t xml:space="preserve"> .</w:t>
      </w:r>
    </w:p>
    <w:p w14:paraId="3A9467F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205. </w:t>
      </w:r>
      <w:r>
        <w:rPr>
          <w:rFonts w:hint="eastAsia"/>
          <w:lang w:eastAsia="zh-CN"/>
        </w:rPr>
        <w:t>过圆锥曲线焦点的直线的倾斜角公式</w:t>
      </w:r>
      <w:r>
        <w:rPr>
          <w:rFonts w:hint="eastAsia"/>
          <w:lang w:eastAsia="zh-CN"/>
        </w:rPr>
        <w:t>:</w:t>
      </w:r>
    </w:p>
    <w:p w14:paraId="6A66362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椭圆中过焦点的直线的倾斜角公式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λ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den>
            </m:f>
          </m:e>
        </m:d>
      </m:oMath>
      <w:r>
        <w:rPr>
          <w:lang w:eastAsia="zh-CN"/>
        </w:rPr>
        <w:t xml:space="preserve"> .</w:t>
      </w:r>
    </w:p>
    <w:p w14:paraId="6E38E09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>双曲线中过焦点的直线的倾斜角公式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λ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den>
            </m:f>
          </m:e>
        </m:d>
        <m:d>
          <m:dPr>
            <m:endChr m:val="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nor/>
              </m:rPr>
              <w:rPr>
                <w:lang w:eastAsia="zh-CN"/>
              </w:rPr>
              <m:t>、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在同一支上时</w:t>
      </w:r>
      <w:r>
        <w:rPr>
          <w:rFonts w:hint="eastAsia"/>
          <w:lang w:eastAsia="zh-CN"/>
        </w:rPr>
        <w:t>);</w:t>
      </w:r>
    </w:p>
    <w:p w14:paraId="170DF4CD" w14:textId="77777777" w:rsidR="002B036F" w:rsidRDefault="00B130BD">
      <w:pPr>
        <w:pStyle w:val="a0"/>
        <w:rPr>
          <w:lang w:eastAsia="zh-CN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eastAsia="zh-CN"/>
            </w:rPr>
            <m:t>λ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,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e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cos</m:t>
              </m:r>
              <m:r>
                <w:rPr>
                  <w:rFonts w:ascii="Cambria Math" w:hAnsi="Cambria Math"/>
                  <w:lang w:eastAsia="zh-CN"/>
                </w:rPr>
                <m:t>θ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A</m:t>
              </m:r>
              <m:r>
                <m:rPr>
                  <m:nor/>
                </m:rPr>
                <w:rPr>
                  <w:lang w:eastAsia="zh-CN"/>
                </w:rPr>
                <m:t>、</m:t>
              </m:r>
              <m:r>
                <w:rPr>
                  <w:rFonts w:ascii="Cambria Math" w:hAnsi="Cambria Math"/>
                  <w:lang w:eastAsia="zh-CN"/>
                </w:rPr>
                <m:t>B</m:t>
              </m:r>
              <m:r>
                <m:rPr>
                  <m:nor/>
                </m:rPr>
                <w:rPr>
                  <w:lang w:eastAsia="zh-CN"/>
                </w:rPr>
                <m:t>分别在两支上时</m:t>
              </m:r>
            </m:e>
          </m:d>
          <m:r>
            <m:rPr>
              <m:nor/>
            </m:rPr>
            <w:rPr>
              <w:lang w:eastAsia="zh-CN"/>
            </w:rPr>
            <m:t>.</m:t>
          </m:r>
        </m:oMath>
      </m:oMathPara>
    </w:p>
    <w:p w14:paraId="0D75296D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>抛物线中过焦点的直线的倾斜角公式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λ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AF</m:t>
                </m:r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BF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cos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den>
            </m:f>
          </m:e>
        </m:d>
      </m:oMath>
      <w:r>
        <w:rPr>
          <w:lang w:eastAsia="zh-CN"/>
        </w:rPr>
        <w:t xml:space="preserve"> .</w:t>
      </w:r>
    </w:p>
    <w:p w14:paraId="62C302F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206. </w:t>
      </w:r>
      <w:r>
        <w:rPr>
          <w:rFonts w:hint="eastAsia"/>
          <w:lang w:eastAsia="zh-CN"/>
        </w:rPr>
        <w:t>抛物线焦点弦圆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以抛物线焦点弦为直径的圆必与准线相切</w:t>
      </w:r>
      <w:r>
        <w:rPr>
          <w:rFonts w:hint="eastAsia"/>
          <w:lang w:eastAsia="zh-CN"/>
        </w:rPr>
        <w:t>.</w:t>
      </w:r>
    </w:p>
    <w:p w14:paraId="6E561C7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207. </w:t>
      </w:r>
      <w:r>
        <w:rPr>
          <w:rFonts w:hint="eastAsia"/>
          <w:lang w:eastAsia="zh-CN"/>
        </w:rPr>
        <w:t>抛物线焦点弦性质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AF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BF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2</m:t>
            </m:r>
          </m:num>
          <m:den>
            <m:r>
              <w:rPr>
                <w:rFonts w:ascii="Cambria Math" w:hAnsi="Cambria Math"/>
                <w:lang w:eastAsia="zh-CN"/>
              </w:rPr>
              <m:t>p</m:t>
            </m:r>
          </m:den>
        </m:f>
      </m:oMath>
      <w:r>
        <w:rPr>
          <w:lang w:eastAsia="zh-CN"/>
        </w:rPr>
        <w:t xml:space="preserve"> .</w:t>
      </w:r>
    </w:p>
    <w:p w14:paraId="788FE84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208. </w:t>
      </w:r>
      <w:r>
        <w:rPr>
          <w:rFonts w:hint="eastAsia"/>
          <w:lang w:eastAsia="zh-CN"/>
        </w:rPr>
        <w:t>抛物线焦点直线的韦达定理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px</m:t>
                  </m:r>
                </m:e>
              </m:mr>
            </m: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lang w:eastAsia="zh-CN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</m:t>
                </m:r>
                <m:r>
                  <w:rPr>
                    <w:rFonts w:ascii="Cambria Math" w:hAnsi="Cambria Math"/>
                    <w:lang w:eastAsia="zh-CN"/>
                  </w:rPr>
                  <m:t>p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k</m:t>
                </m:r>
              </m:den>
            </m:f>
          </m:e>
        </m:d>
      </m:oMath>
      <w:r>
        <w:rPr>
          <w:lang w:eastAsia="zh-CN"/>
        </w:rPr>
        <w:t xml:space="preserve"> .</w:t>
      </w:r>
    </w:p>
    <w:p w14:paraId="43CF228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209. </w:t>
      </w:r>
      <w:r>
        <w:rPr>
          <w:rFonts w:hint="eastAsia"/>
          <w:lang w:eastAsia="zh-CN"/>
        </w:rPr>
        <w:t>点差法的斜率公式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lang w:eastAsia="zh-CN"/>
              </w:rPr>
              <m:t>椭</m:t>
            </m:r>
            <m:r>
              <m:rPr>
                <m:nor/>
              </m:rPr>
              <w:rPr>
                <w:lang w:eastAsia="zh-CN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lang w:eastAsia="zh-CN"/>
              </w:rPr>
              <m:t>双</m:t>
            </m:r>
            <m:r>
              <m:rPr>
                <m:nor/>
              </m:rPr>
              <w:rPr>
                <w:lang w:eastAsia="zh-CN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lang w:eastAsia="zh-CN"/>
              </w:rPr>
              <m:t>抛</m:t>
            </m:r>
            <m:r>
              <m:rPr>
                <m:nor/>
              </m:rPr>
              <w:rPr>
                <w:lang w:eastAsia="zh-CN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</m:den>
        </m:f>
      </m:oMath>
      <w:r>
        <w:rPr>
          <w:lang w:eastAsia="zh-CN"/>
        </w:rPr>
        <w:t xml:space="preserve"> .</w:t>
      </w:r>
    </w:p>
    <w:p w14:paraId="7C6D093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210. </w:t>
      </w:r>
      <w:r>
        <w:rPr>
          <w:rFonts w:hint="eastAsia"/>
          <w:lang w:eastAsia="zh-CN"/>
        </w:rPr>
        <w:t>解析几何中的向量问题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lang w:eastAsia="zh-CN"/>
        </w:rPr>
        <w:t xml:space="preserve"> .</w:t>
      </w:r>
    </w:p>
    <w:p w14:paraId="7E081B5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211. </w:t>
      </w:r>
      <w:r>
        <w:rPr>
          <w:rFonts w:hint="eastAsia"/>
          <w:lang w:eastAsia="zh-CN"/>
        </w:rPr>
        <w:t>向量与夹角问题</w:t>
      </w:r>
      <w:r>
        <w:rPr>
          <w:rFonts w:hint="eastAsia"/>
          <w:lang w:eastAsia="zh-CN"/>
        </w:rPr>
        <w:t>:</w:t>
      </w:r>
    </w:p>
    <w:p w14:paraId="180E8D3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∠</m:t>
        </m:r>
        <m:r>
          <w:rPr>
            <w:rFonts w:ascii="Cambria Math" w:hAnsi="Cambria Math"/>
            <w:lang w:eastAsia="zh-CN"/>
          </w:rPr>
          <m:t>AOB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钝角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,(</w:t>
      </w:r>
      <w:r>
        <w:rPr>
          <w:rFonts w:hint="eastAsia"/>
          <w:lang w:eastAsia="zh-CN"/>
        </w:rPr>
        <w:t>注意排除夹角为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∘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时两向量的数量积也是小于</w:t>
      </w:r>
      <w:r>
        <w:rPr>
          <w:lang w:eastAsia="zh-CN"/>
        </w:rPr>
        <w:t xml:space="preserve"> 0 </w:t>
      </w:r>
      <w:r>
        <w:rPr>
          <w:rFonts w:hint="eastAsia"/>
          <w:lang w:eastAsia="zh-CN"/>
        </w:rPr>
        <w:t>的</w:t>
      </w:r>
      <w:r>
        <w:rPr>
          <w:rFonts w:hint="eastAsia"/>
          <w:lang w:eastAsia="zh-CN"/>
        </w:rPr>
        <w:t>);</w:t>
      </w:r>
    </w:p>
    <w:p w14:paraId="014D178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(2)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∠</m:t>
        </m:r>
        <m:r>
          <w:rPr>
            <w:rFonts w:ascii="Cambria Math" w:hAnsi="Cambria Math"/>
            <w:lang w:eastAsia="zh-CN"/>
          </w:rPr>
          <m:t>AOB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锐角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OB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,(</w:t>
      </w:r>
      <w:r>
        <w:rPr>
          <w:rFonts w:hint="eastAsia"/>
          <w:lang w:eastAsia="zh-CN"/>
        </w:rPr>
        <w:t>注意排除夹角为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∘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时两向量的数量积也是大于</w:t>
      </w:r>
      <w:r>
        <w:rPr>
          <w:lang w:eastAsia="zh-CN"/>
        </w:rPr>
        <w:t xml:space="preserve"> 0 </w:t>
      </w:r>
      <w:r>
        <w:rPr>
          <w:rFonts w:hint="eastAsia"/>
          <w:lang w:eastAsia="zh-CN"/>
        </w:rPr>
        <w:t>的</w:t>
      </w:r>
      <w:r>
        <w:rPr>
          <w:rFonts w:hint="eastAsia"/>
          <w:lang w:eastAsia="zh-CN"/>
        </w:rPr>
        <w:t>);</w:t>
      </w:r>
    </w:p>
    <w:p w14:paraId="058C82FE" w14:textId="77777777" w:rsidR="002B036F" w:rsidRDefault="00B130BD">
      <w:pPr>
        <w:pStyle w:val="a0"/>
      </w:pPr>
      <w:r>
        <w:t xml:space="preserve">(3) </w:t>
      </w:r>
      <m:oMath>
        <m:r>
          <m:rPr>
            <m:sty m:val="p"/>
          </m:rPr>
          <w:rPr>
            <w:rFonts w:ascii="Cambria Math" w:hAnsi="Cambria Math"/>
          </w:rPr>
          <m:t>∠</m:t>
        </m:r>
        <m:r>
          <w:rPr>
            <w:rFonts w:ascii="Cambria Math" w:hAnsi="Cambria Math"/>
          </w:rPr>
          <m:t>AOB</m:t>
        </m:r>
      </m:oMath>
      <w:r>
        <w:t xml:space="preserve"> </w:t>
      </w:r>
      <w:r>
        <w:rPr>
          <w:rFonts w:hint="eastAsia"/>
        </w:rPr>
        <w:t>直角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OA</m:t>
            </m:r>
            <m:r>
              <m:rPr>
                <m:sty m:val="p"/>
              </m:rPr>
              <w:rPr>
                <w:rFonts w:ascii="Cambria Math" w:hAnsi="Cambria Math"/>
              </w:rPr>
              <m:t>⊥</m:t>
            </m:r>
            <m:r>
              <w:rPr>
                <w:rFonts w:ascii="Cambria Math" w:hAnsi="Cambria Math"/>
              </w:rPr>
              <m:t>OB</m:t>
            </m:r>
          </m:e>
        </m:d>
        <m:r>
          <m:rPr>
            <m:sty m:val="p"/>
          </m:rPr>
          <w:rPr>
            <w:rFonts w:ascii="Cambria Math" w:hAnsi="Cambria Math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OA</m:t>
            </m:r>
          </m:e>
        </m:acc>
        <m:r>
          <m:rPr>
            <m:sty m:val="p"/>
          </m:rPr>
          <w:rPr>
            <w:rFonts w:ascii="Cambria Math" w:hAnsi="Cambria Math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OB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t xml:space="preserve"> .</w:t>
      </w:r>
    </w:p>
    <w:p w14:paraId="7A8A01C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212. </w:t>
      </w:r>
      <w:r>
        <w:rPr>
          <w:rFonts w:hint="eastAsia"/>
          <w:lang w:eastAsia="zh-CN"/>
        </w:rPr>
        <w:t>向量与圆的问题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为直径的圆的位置关系</w:t>
      </w:r>
      <w:r>
        <w:rPr>
          <w:rFonts w:hint="eastAsia"/>
          <w:lang w:eastAsia="zh-CN"/>
        </w:rPr>
        <w:t>:</w:t>
      </w:r>
    </w:p>
    <w:p w14:paraId="1B73C4F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在圆内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∠</m:t>
        </m:r>
        <m:r>
          <w:rPr>
            <w:rFonts w:ascii="Cambria Math" w:hAnsi="Cambria Math"/>
            <w:lang w:eastAsia="zh-CN"/>
          </w:rPr>
          <m:t>APB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钝角或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之间时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PA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PB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4356ECE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(2)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在圆上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∠</m:t>
        </m:r>
        <m:r>
          <w:rPr>
            <w:rFonts w:ascii="Cambria Math" w:hAnsi="Cambria Math"/>
            <w:lang w:eastAsia="zh-CN"/>
          </w:rPr>
          <m:t>APB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直角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PA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PB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;</w:t>
      </w:r>
    </w:p>
    <w:p w14:paraId="78CB18D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在圆外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∠</m:t>
        </m:r>
        <m:r>
          <w:rPr>
            <w:rFonts w:ascii="Cambria Math" w:hAnsi="Cambria Math"/>
            <w:lang w:eastAsia="zh-CN"/>
          </w:rPr>
          <m:t>APB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锐角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PA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PB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2285799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213. </w:t>
      </w:r>
      <w:r>
        <w:rPr>
          <w:rFonts w:hint="eastAsia"/>
          <w:lang w:eastAsia="zh-CN"/>
        </w:rPr>
        <w:t>坐标轴平分角问题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⇔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.</w:t>
      </w:r>
    </w:p>
    <w:p w14:paraId="7595EB8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214. </w:t>
      </w:r>
      <w:r>
        <w:rPr>
          <w:rFonts w:hint="eastAsia"/>
          <w:lang w:eastAsia="zh-CN"/>
        </w:rPr>
        <w:t>定点与定值问题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特殊位置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锁定答案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设而不求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再作验证</w:t>
      </w:r>
      <w:r>
        <w:rPr>
          <w:rFonts w:hint="eastAsia"/>
          <w:lang w:eastAsia="zh-CN"/>
        </w:rPr>
        <w:t>;</w:t>
      </w:r>
    </w:p>
    <w:p w14:paraId="1379357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215. </w:t>
      </w:r>
      <w:r>
        <w:rPr>
          <w:rFonts w:hint="eastAsia"/>
          <w:lang w:eastAsia="zh-CN"/>
        </w:rPr>
        <w:t>均值思想</w:t>
      </w:r>
      <w:r>
        <w:rPr>
          <w:rFonts w:hint="eastAsia"/>
          <w:lang w:eastAsia="zh-CN"/>
        </w:rPr>
        <w:t>:</w:t>
      </w:r>
    </w:p>
    <w:p w14:paraId="2C0502A7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当两个正数变量的和或积为定值时求另一个量的最值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当这两个正数变量相等时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则所求变量取得最值</w:t>
      </w:r>
      <w:r>
        <w:rPr>
          <w:rFonts w:hint="eastAsia"/>
          <w:lang w:eastAsia="zh-CN"/>
        </w:rPr>
        <w:t>.</w:t>
      </w:r>
    </w:p>
    <w:p w14:paraId="57439423" w14:textId="70FFB537" w:rsidR="002B036F" w:rsidRDefault="00B130BD">
      <w:pPr>
        <w:pStyle w:val="1"/>
        <w:rPr>
          <w:lang w:eastAsia="zh-CN"/>
        </w:rPr>
      </w:pPr>
      <w:bookmarkStart w:id="17" w:name="第-8-章-概率统计"/>
      <w:bookmarkEnd w:id="16"/>
      <w:r>
        <w:rPr>
          <w:rFonts w:hint="eastAsia"/>
          <w:lang w:eastAsia="zh-CN"/>
        </w:rPr>
        <w:t>第</w:t>
      </w:r>
      <w:r>
        <w:rPr>
          <w:lang w:eastAsia="zh-CN"/>
        </w:rPr>
        <w:t>8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概率统计</w:t>
      </w:r>
    </w:p>
    <w:p w14:paraId="5696E9E4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216. </w:t>
      </w:r>
      <w:r>
        <w:rPr>
          <w:rFonts w:hint="eastAsia"/>
          <w:lang w:eastAsia="zh-CN"/>
        </w:rPr>
        <w:t>简单随机抽样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随机数表法、抽签法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抓阄法</w:t>
      </w:r>
      <w:r>
        <w:rPr>
          <w:rFonts w:hint="eastAsia"/>
          <w:lang w:eastAsia="zh-CN"/>
        </w:rPr>
        <w:t>).</w:t>
      </w:r>
    </w:p>
    <w:p w14:paraId="7697AE3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217. </w:t>
      </w:r>
      <w:r>
        <w:rPr>
          <w:rFonts w:hint="eastAsia"/>
          <w:lang w:eastAsia="zh-CN"/>
        </w:rPr>
        <w:t>系统抽样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按等差数列通项抽取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其中第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个编号为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d</m:t>
        </m:r>
      </m:oMath>
      <w:r>
        <w:rPr>
          <w:lang w:eastAsia="zh-CN"/>
        </w:rPr>
        <w:t xml:space="preserve"> .</w:t>
      </w:r>
    </w:p>
    <w:p w14:paraId="34042EE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218. </w:t>
      </w:r>
      <w:r>
        <w:rPr>
          <w:rFonts w:hint="eastAsia"/>
          <w:lang w:eastAsia="zh-CN"/>
        </w:rPr>
        <w:t>分层抽样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按比例抽取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=⋯⋯</m:t>
        </m:r>
      </m:oMath>
      <w:r>
        <w:rPr>
          <w:lang w:eastAsia="zh-CN"/>
        </w:rPr>
        <w:t xml:space="preserve"> .</w:t>
      </w:r>
    </w:p>
    <w:p w14:paraId="1F883E8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219. </w:t>
      </w:r>
      <w:r>
        <w:rPr>
          <w:rFonts w:hint="eastAsia"/>
          <w:lang w:eastAsia="zh-CN"/>
        </w:rPr>
        <w:t>频率分布直方图的频率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小矩形面积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r>
          <w:rPr>
            <w:rFonts w:ascii="Cambria Math" w:hAnsi="Cambria Math"/>
            <w:lang w:eastAsia="zh-CN"/>
          </w:rPr>
          <m:t>d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</m:t>
            </m:r>
          </m:den>
        </m:f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频率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频数</w:t>
      </w:r>
      <w:r>
        <w:rPr>
          <w:lang w:eastAsia="zh-CN"/>
        </w:rPr>
        <w:t xml:space="preserve"> / </w:t>
      </w:r>
      <w:r>
        <w:rPr>
          <w:rFonts w:hint="eastAsia"/>
          <w:lang w:eastAsia="zh-CN"/>
        </w:rPr>
        <w:t>总数</w:t>
      </w:r>
      <w:r>
        <w:rPr>
          <w:rFonts w:hint="eastAsia"/>
          <w:lang w:eastAsia="zh-CN"/>
        </w:rPr>
        <w:t>.</w:t>
      </w:r>
    </w:p>
    <w:p w14:paraId="48D4202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220. </w:t>
      </w:r>
      <w:r>
        <w:rPr>
          <w:rFonts w:hint="eastAsia"/>
          <w:lang w:eastAsia="zh-CN"/>
        </w:rPr>
        <w:t>频率分布直方图的频率之和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同时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.</w:t>
      </w:r>
    </w:p>
    <w:p w14:paraId="0CE35BB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221. </w:t>
      </w:r>
      <w:r>
        <w:rPr>
          <w:rFonts w:hint="eastAsia"/>
          <w:lang w:eastAsia="zh-CN"/>
        </w:rPr>
        <w:t>频率分布直方图的众数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最高小矩形底边的中点</w:t>
      </w:r>
      <w:r>
        <w:rPr>
          <w:rFonts w:hint="eastAsia"/>
          <w:lang w:eastAsia="zh-CN"/>
        </w:rPr>
        <w:t>.</w:t>
      </w:r>
    </w:p>
    <w:p w14:paraId="0941DDD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222. </w:t>
      </w:r>
      <w:r>
        <w:rPr>
          <w:rFonts w:hint="eastAsia"/>
          <w:lang w:eastAsia="zh-CN"/>
        </w:rPr>
        <w:t>频率分布直方图的平均数</w:t>
      </w:r>
      <w:r>
        <w:rPr>
          <w:rFonts w:hint="eastAsia"/>
          <w:lang w:eastAsia="zh-CN"/>
        </w:rPr>
        <w:t>:</w:t>
      </w:r>
    </w:p>
    <w:p w14:paraId="3EE72ABC" w14:textId="77777777" w:rsidR="002B036F" w:rsidRDefault="00B130BD">
      <w:pPr>
        <w:pStyle w:val="a0"/>
      </w:pPr>
      <m:oMathPara>
        <m:oMathParaPr>
          <m:jc m:val="center"/>
        </m:oMathParaPr>
        <m:oMath>
          <m:limUpp>
            <m:limUppPr>
              <m:ctrlPr>
                <w:rPr>
                  <w:rFonts w:ascii="Cambria Math" w:hAnsi="Cambria Math"/>
                </w:rPr>
              </m:ctrlPr>
            </m:limUppPr>
            <m:e>
              <m:r>
                <w:rPr>
                  <w:rFonts w:ascii="Cambria Math" w:hAnsi="Cambria Math"/>
                </w:rPr>
                <m:t>x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</w:rPr>
                <m:t>―</m:t>
              </m:r>
            </m:lim>
          </m:limUpp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441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443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+⋯⋯+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;</m:t>
          </m:r>
          <m:r>
            <w:rPr>
              <w:rFonts w:ascii="Cambria Math" w:hAnsi="Cambria Math"/>
            </w:rPr>
            <m:t> </m:t>
          </m:r>
          <m:limUpp>
            <m:limUppPr>
              <m:ctrlPr>
                <w:rPr>
                  <w:rFonts w:ascii="Cambria Math" w:hAnsi="Cambria Math"/>
                </w:rPr>
              </m:ctrlPr>
            </m:limUppPr>
            <m:e>
              <m:r>
                <w:rPr>
                  <w:rFonts w:ascii="Cambria Math" w:hAnsi="Cambria Math"/>
                </w:rPr>
                <m:t>x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</w:rPr>
                <m:t>―</m:t>
              </m:r>
            </m:lim>
          </m:limUpp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+⋯⋯+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455F54A6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223. </w:t>
      </w:r>
      <w:r>
        <w:rPr>
          <w:rFonts w:hint="eastAsia"/>
          <w:lang w:eastAsia="zh-CN"/>
        </w:rPr>
        <w:t>频率分布直方图的中位数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从左到右或者从右到左累加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面积等于</w:t>
      </w:r>
      <w:r>
        <w:rPr>
          <w:lang w:eastAsia="zh-CN"/>
        </w:rPr>
        <w:t xml:space="preserve"> 0.5 </w:t>
      </w:r>
      <w:r>
        <w:rPr>
          <w:rFonts w:hint="eastAsia"/>
          <w:lang w:eastAsia="zh-CN"/>
        </w:rPr>
        <w:t>时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的值</w:t>
      </w:r>
      <w:r>
        <w:rPr>
          <w:rFonts w:hint="eastAsia"/>
          <w:lang w:eastAsia="zh-CN"/>
        </w:rPr>
        <w:t>.</w:t>
      </w:r>
    </w:p>
    <w:p w14:paraId="753F42C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224. </w:t>
      </w:r>
      <w:r>
        <w:rPr>
          <w:rFonts w:hint="eastAsia"/>
          <w:lang w:eastAsia="zh-CN"/>
        </w:rPr>
        <w:t>频率分布直方图的方差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acc>
                  <m:accPr>
                    <m:chr m:val="‾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acc>
                  <m:accPr>
                    <m:chr m:val="‾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sub>
                    </m:sSub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acc>
                  <m:accPr>
                    <m:chr m:val="‾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>
        <w:rPr>
          <w:lang w:eastAsia="zh-CN"/>
        </w:rPr>
        <w:t xml:space="preserve"> .</w:t>
      </w:r>
    </w:p>
    <w:p w14:paraId="16F21B1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225. </w:t>
      </w:r>
      <w:r>
        <w:rPr>
          <w:rFonts w:hint="eastAsia"/>
          <w:lang w:eastAsia="zh-CN"/>
        </w:rPr>
        <w:t>线性回归方程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y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acc>
                      <m:accPr>
                        <m:chr m:val="‾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</m:acc>
                  </m:e>
                </m:d>
              </m:e>
            </m:nary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acc>
                  <m:accPr>
                    <m:chr m:val="‾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</m:acc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  <m:acc>
                          <m:accPr>
                            <m:chr m:val="‾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nary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e>
            </m:nary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n</m:t>
            </m:r>
            <m:acc>
              <m:accPr>
                <m:chr m:val="‾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acc>
              <m:accPr>
                <m:chr m:val="‾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</m:acc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bSup>
              </m:e>
            </m:nary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acc>
                  <m:accPr>
                    <m:chr m:val="‾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y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x</m:t>
            </m:r>
          </m:e>
        </m:acc>
      </m:oMath>
      <w:r>
        <w:rPr>
          <w:lang w:eastAsia="zh-CN"/>
        </w:rPr>
        <w:t xml:space="preserve"> .</w:t>
      </w:r>
    </w:p>
    <w:p w14:paraId="61064E2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226. </w:t>
      </w:r>
      <w:r>
        <w:rPr>
          <w:rFonts w:hint="eastAsia"/>
          <w:lang w:eastAsia="zh-CN"/>
        </w:rPr>
        <w:t>线性回归直线方程必过样本中心点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acc>
              <m:accPr>
                <m:chr m:val="‾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acc>
              <m:accPr>
                <m:chr m:val="‾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</m:acc>
          </m:e>
        </m:d>
      </m:oMath>
      <w:r>
        <w:rPr>
          <w:lang w:eastAsia="zh-CN"/>
        </w:rPr>
        <w:t xml:space="preserve"> .</w:t>
      </w:r>
    </w:p>
    <w:p w14:paraId="49F0C6E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227. </w:t>
      </w:r>
      <w:r>
        <w:rPr>
          <w:rFonts w:hint="eastAsia"/>
          <w:lang w:eastAsia="zh-CN"/>
        </w:rPr>
        <w:t>斜率</w:t>
      </w:r>
      <w:r>
        <w:rPr>
          <w:lang w:eastAsia="zh-CN"/>
        </w:rPr>
        <w:t xml:space="preserve">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的意义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正相关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负相关</w:t>
      </w:r>
      <w:r>
        <w:rPr>
          <w:rFonts w:hint="eastAsia"/>
          <w:lang w:eastAsia="zh-CN"/>
        </w:rPr>
        <w:t>.</w:t>
      </w:r>
    </w:p>
    <w:p w14:paraId="350B16C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228. </w:t>
      </w:r>
      <w:r>
        <w:rPr>
          <w:rFonts w:hint="eastAsia"/>
          <w:lang w:eastAsia="zh-CN"/>
        </w:rPr>
        <w:t>残差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残差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真实值</w:t>
      </w:r>
      <w:r>
        <w:rPr>
          <w:lang w:eastAsia="zh-CN"/>
        </w:rPr>
        <w:t xml:space="preserve"> - </w:t>
      </w:r>
      <w:r>
        <w:rPr>
          <w:rFonts w:hint="eastAsia"/>
          <w:lang w:eastAsia="zh-CN"/>
        </w:rPr>
        <w:t>预报值</w:t>
      </w:r>
      <w:r>
        <w:rPr>
          <w:rFonts w:hint="eastAsia"/>
          <w:lang w:eastAsia="zh-CN"/>
        </w:rPr>
        <w:t>),</w:t>
      </w:r>
      <w:r>
        <w:rPr>
          <w:rFonts w:hint="eastAsia"/>
          <w:lang w:eastAsia="zh-CN"/>
        </w:rPr>
        <w:t>分析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越小拟合效果越好</w:t>
      </w:r>
      <w:r>
        <w:rPr>
          <w:rFonts w:hint="eastAsia"/>
          <w:lang w:eastAsia="zh-CN"/>
        </w:rPr>
        <w:t>.</w:t>
      </w:r>
    </w:p>
    <w:p w14:paraId="0575DD7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229. </w:t>
      </w:r>
      <w:r>
        <w:rPr>
          <w:rFonts w:hint="eastAsia"/>
          <w:lang w:eastAsia="zh-CN"/>
        </w:rPr>
        <w:t>残差平方和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nary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分析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越小拟合效果越好</w:t>
      </w:r>
      <w:r>
        <w:rPr>
          <w:rFonts w:hint="eastAsia"/>
          <w:lang w:eastAsia="zh-CN"/>
        </w:rPr>
        <w:t>.</w:t>
      </w:r>
    </w:p>
    <w:p w14:paraId="15BDB370" w14:textId="77777777" w:rsidR="002B036F" w:rsidRDefault="00B130BD">
      <w:pPr>
        <w:pStyle w:val="a0"/>
      </w:pPr>
      <w:r>
        <w:rPr>
          <w:lang w:eastAsia="zh-CN"/>
        </w:rPr>
        <w:t xml:space="preserve">230. </w:t>
      </w:r>
      <w:r>
        <w:rPr>
          <w:rFonts w:hint="eastAsia"/>
          <w:lang w:eastAsia="zh-CN"/>
        </w:rPr>
        <w:t>拟合度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相关指数</w:t>
      </w:r>
      <w:r>
        <w:rPr>
          <w:rFonts w:hint="eastAsia"/>
          <w:lang w:eastAsia="zh-CN"/>
        </w:rPr>
        <w:t>):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  <m:acc>
                          <m:accPr>
                            <m:chr m:val="‾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nary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分析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∈(</m:t>
        </m:r>
        <m:r>
          <w:rPr>
            <w:rFonts w:ascii="Cambria Math" w:hAnsi="Cambria Math"/>
            <w:lang w:eastAsia="zh-CN"/>
          </w:rPr>
          <m:t>0</m:t>
        </m:r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];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越接近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1,</w:t>
      </w:r>
      <w:r>
        <w:rPr>
          <w:rFonts w:hint="eastAsia"/>
          <w:lang w:eastAsia="zh-CN"/>
        </w:rPr>
        <w:t>拟合效果越好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231. </w:t>
      </w:r>
      <w:r>
        <w:rPr>
          <w:rFonts w:hint="eastAsia"/>
        </w:rPr>
        <w:t>线性相关系数</w:t>
      </w:r>
      <w:r>
        <w:t xml:space="preserve"> </w:t>
      </w:r>
      <m:oMath>
        <m:r>
          <w:rPr>
            <w:rFonts w:ascii="Cambria Math" w:hAnsi="Cambria Math"/>
          </w:rPr>
          <m:t>r</m:t>
        </m:r>
      </m:oMath>
      <w:r>
        <w:t xml:space="preserve"> :</w:t>
      </w:r>
    </w:p>
    <w:p w14:paraId="299992AD" w14:textId="77777777" w:rsidR="002B036F" w:rsidRDefault="00B130BD">
      <w:pPr>
        <w:pStyle w:val="a0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‾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</m:d>
                </m:e>
              </m:nary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‾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acc>
                                <m:accPr>
                                  <m:chr m:val="‾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acc>
                                <m:accPr>
                                  <m:chr m:val="‾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acc>
                        <m:accPr>
                          <m:chr m:val="‾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‾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acc>
                        <m:accPr>
                          <m:chr m:val="‾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⋅</m:t>
                      </m:r>
                      <m:acc>
                        <m:accPr>
                          <m:chr m:val="‾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</m:e>
                  </m:d>
                </m:e>
              </m:nary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⋅</m:t>
                          </m:r>
                          <m:acc>
                            <m:accPr>
                              <m:chr m:val="‾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acc>
                                <m:accPr>
                                  <m:chr m:val="‾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nary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⋅</m:t>
                          </m:r>
                          <m:acc>
                            <m:accPr>
                              <m:chr m:val="‾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</m:acc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acc>
                                <m:accPr>
                                  <m:chr m:val="‾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</m:acc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nary>
                </m:e>
              </m:rad>
            </m:den>
          </m:f>
        </m:oMath>
      </m:oMathPara>
    </w:p>
    <w:p w14:paraId="039CB92A" w14:textId="77777777" w:rsidR="002B036F" w:rsidRDefault="00B130BD">
      <w:pPr>
        <w:pStyle w:val="FirstParagraph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+⋯⋯+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+⋯⋯+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+⋯⋯+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+⋯⋯+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n</m:t>
              </m:r>
              <m:limUpp>
                <m:limUppPr>
                  <m:ctrlPr>
                    <w:rPr>
                      <w:rFonts w:ascii="Cambria Math" w:hAnsi="Cambria Math"/>
                    </w:rPr>
                  </m:ctrlPr>
                </m:limUp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―</m:t>
                  </m:r>
                </m:lim>
              </m:limUp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limUpp>
                <m:limUppPr>
                  <m:ctrlPr>
                    <w:rPr>
                      <w:rFonts w:ascii="Cambria Math" w:hAnsi="Cambria Math"/>
                    </w:rPr>
                  </m:ctrlPr>
                </m:limUp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―</m:t>
                  </m:r>
                </m:lim>
              </m:limUp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+⋯⋯+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⋅</m:t>
                      </m:r>
                      <m:limUpp>
                        <m:limUppPr>
                          <m:ctrlPr>
                            <w:rPr>
                              <w:rFonts w:ascii="Cambria Math" w:hAnsi="Cambria Math"/>
                            </w:rPr>
                          </m:ctrlPr>
                        </m:limUp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―</m:t>
                          </m:r>
                        </m:lim>
                      </m:limUp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limUpp>
                            <m:limUp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limUp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li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―</m:t>
                              </m:r>
                            </m:lim>
                          </m:limUpp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+⋯⋯+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⋅</m:t>
                      </m:r>
                      <m:limUpp>
                        <m:limUppPr>
                          <m:ctrlPr>
                            <w:rPr>
                              <w:rFonts w:ascii="Cambria Math" w:hAnsi="Cambria Math"/>
                            </w:rPr>
                          </m:ctrlPr>
                        </m:limUp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―</m:t>
                          </m:r>
                        </m:lim>
                      </m:limUp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limUpp>
                            <m:limUp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limUp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li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―</m:t>
                              </m:r>
                            </m:lim>
                          </m:limUpp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den>
          </m:f>
        </m:oMath>
      </m:oMathPara>
    </w:p>
    <w:p w14:paraId="2E782A38" w14:textId="77777777" w:rsidR="002B036F" w:rsidRDefault="00B130BD">
      <w:pPr>
        <w:pStyle w:val="FirstParagraph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n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+⋯⋯+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+⋯⋯+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+⋯⋯+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+⋯⋯+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n</m:t>
              </m:r>
              <m:limUpp>
                <m:limUppPr>
                  <m:ctrlPr>
                    <w:rPr>
                      <w:rFonts w:ascii="Cambria Math" w:hAnsi="Cambria Math"/>
                    </w:rPr>
                  </m:ctrlPr>
                </m:limUp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―</m:t>
                  </m:r>
                </m:lim>
              </m:limUp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limUpp>
                <m:limUppPr>
                  <m:ctrlPr>
                    <w:rPr>
                      <w:rFonts w:ascii="Cambria Math" w:hAnsi="Cambria Math"/>
                    </w:rPr>
                  </m:ctrlPr>
                </m:limUp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―</m:t>
                  </m:r>
                </m:lim>
              </m:limUp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limUpp>
                        <m:limUppPr>
                          <m:ctrlPr>
                            <w:rPr>
                              <w:rFonts w:ascii="Cambria Math" w:hAnsi="Cambria Math"/>
                            </w:rPr>
                          </m:ctrlPr>
                        </m:limUp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―</m:t>
                          </m:r>
                        </m:lim>
                      </m:limUp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⋅</m:t>
                      </m:r>
                      <m:limUpp>
                        <m:limUppPr>
                          <m:ctrlPr>
                            <w:rPr>
                              <w:rFonts w:ascii="Cambria Math" w:hAnsi="Cambria Math"/>
                            </w:rPr>
                          </m:ctrlPr>
                        </m:limUp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―</m:t>
                          </m:r>
                        </m:lim>
                      </m:limUp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limUpp>
                            <m:limUp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limUp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li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―</m:t>
                              </m:r>
                            </m:lim>
                          </m:limUpp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limUpp>
                        <m:limUppPr>
                          <m:ctrlPr>
                            <w:rPr>
                              <w:rFonts w:ascii="Cambria Math" w:hAnsi="Cambria Math"/>
                            </w:rPr>
                          </m:ctrlPr>
                        </m:limUp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―</m:t>
                          </m:r>
                        </m:lim>
                      </m:limUp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⋅</m:t>
                      </m:r>
                      <m:limUpp>
                        <m:limUppPr>
                          <m:ctrlPr>
                            <w:rPr>
                              <w:rFonts w:ascii="Cambria Math" w:hAnsi="Cambria Math"/>
                            </w:rPr>
                          </m:ctrlPr>
                        </m:limUp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―</m:t>
                          </m:r>
                        </m:lim>
                      </m:limUp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limUpp>
                            <m:limUp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limUp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li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―</m:t>
                              </m:r>
                            </m:lim>
                          </m:limUpp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den>
          </m:f>
        </m:oMath>
      </m:oMathPara>
    </w:p>
    <w:p w14:paraId="52F87564" w14:textId="77777777" w:rsidR="002B036F" w:rsidRDefault="00B130BD">
      <w:pPr>
        <w:pStyle w:val="FirstParagraph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n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n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n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acc>
                            <m:accPr>
                              <m:chr m:val="‾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acc>
                            <m:accPr>
                              <m:chr m:val="‾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n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acc>
                <m:accPr>
                  <m:chr m:val="‾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acc>
                            <m:accPr>
                              <m:chr m:val="‾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acc>
                            <m:accPr>
                              <m:chr m:val="‾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20BC6F5F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232. </w:t>
      </w:r>
      <w:r>
        <w:rPr>
          <w:rFonts w:hint="eastAsia"/>
          <w:lang w:eastAsia="zh-CN"/>
        </w:rPr>
        <w:t>相关系数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分析</w:t>
      </w:r>
      <w:r>
        <w:rPr>
          <w:rFonts w:hint="eastAsia"/>
          <w:lang w:eastAsia="zh-CN"/>
        </w:rPr>
        <w:t>:</w:t>
      </w:r>
    </w:p>
    <w:p w14:paraId="78095485" w14:textId="77777777" w:rsidR="002B036F" w:rsidRDefault="00B130BD">
      <w:pPr>
        <w:pStyle w:val="a0"/>
        <w:rPr>
          <w:lang w:eastAsia="zh-CN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</m:e>
        </m:d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的常数</w:t>
      </w:r>
      <w:r>
        <w:rPr>
          <w:rFonts w:hint="eastAsia"/>
          <w:lang w:eastAsia="zh-CN"/>
        </w:rPr>
        <w:t>;</w:t>
      </w:r>
    </w:p>
    <w:p w14:paraId="18FC5753" w14:textId="77777777" w:rsidR="002B036F" w:rsidRDefault="00B130BD">
      <w:pPr>
        <w:pStyle w:val="a0"/>
        <w:rPr>
          <w:lang w:eastAsia="zh-CN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</m:e>
        </m:d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正相关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r>
          <w:rPr>
            <w:rFonts w:ascii="Cambria Math" w:hAnsi="Cambria Math"/>
            <w:lang w:eastAsia="zh-CN"/>
          </w:rPr>
          <m:t>0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负相关</w:t>
      </w:r>
      <w:r>
        <w:rPr>
          <w:rFonts w:hint="eastAsia"/>
          <w:lang w:eastAsia="zh-CN"/>
        </w:rPr>
        <w:t>;</w:t>
      </w:r>
    </w:p>
    <w:p w14:paraId="23AEB8F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(3)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0.25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相关性很弱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0.25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0.75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相关性一般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0.75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相关性很强</w:t>
      </w:r>
      <w:r>
        <w:rPr>
          <w:rFonts w:hint="eastAsia"/>
          <w:lang w:eastAsia="zh-CN"/>
        </w:rPr>
        <w:t>.</w:t>
      </w:r>
    </w:p>
    <w:p w14:paraId="00F981FE" w14:textId="77777777" w:rsidR="002B036F" w:rsidRDefault="00B130BD">
      <w:pPr>
        <w:pStyle w:val="a0"/>
      </w:pPr>
      <w:r>
        <w:t xml:space="preserve">233. </w:t>
      </w:r>
      <w:r>
        <w:rPr>
          <w:rFonts w:hint="eastAsia"/>
        </w:rPr>
        <w:t>独立性检验</w:t>
      </w:r>
      <w:r>
        <w:t xml:space="preserve"> </w:t>
      </w: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2</m:t>
        </m:r>
      </m:oMath>
      <w:r>
        <w:t xml:space="preserve"> </w:t>
      </w:r>
      <w:r>
        <w:rPr>
          <w:rFonts w:hint="eastAsia"/>
        </w:rPr>
        <w:t>列联表</w:t>
      </w:r>
      <w:r>
        <w:rPr>
          <w:rFonts w:hint="eastAsia"/>
        </w:rPr>
        <w:t>: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696"/>
        <w:gridCol w:w="760"/>
        <w:gridCol w:w="784"/>
        <w:gridCol w:w="2068"/>
      </w:tblGrid>
      <w:tr w:rsidR="002B036F" w14:paraId="449E1D64" w14:textId="77777777" w:rsidTr="002B03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7EFCA697" w14:textId="77777777" w:rsidR="002B036F" w:rsidRDefault="002B036F">
            <w:pPr>
              <w:pStyle w:val="Compact"/>
            </w:pPr>
          </w:p>
        </w:tc>
        <w:tc>
          <w:tcPr>
            <w:tcW w:w="0" w:type="auto"/>
          </w:tcPr>
          <w:p w14:paraId="3D8FED56" w14:textId="77777777" w:rsidR="002B036F" w:rsidRDefault="00B130BD">
            <w:pPr>
              <w:pStyle w:val="Compac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590D2A2" w14:textId="77777777" w:rsidR="002B036F" w:rsidRDefault="00B130BD">
            <w:pPr>
              <w:pStyle w:val="Compac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FED7B40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合计</w:t>
            </w:r>
          </w:p>
        </w:tc>
      </w:tr>
      <w:tr w:rsidR="002B036F" w14:paraId="7D48F1E0" w14:textId="77777777">
        <w:tc>
          <w:tcPr>
            <w:tcW w:w="0" w:type="auto"/>
          </w:tcPr>
          <w:p w14:paraId="00DA68B0" w14:textId="77777777" w:rsidR="002B036F" w:rsidRDefault="00B130BD">
            <w:pPr>
              <w:pStyle w:val="Compac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5EED5DE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</w:tcPr>
          <w:p w14:paraId="468F8CC0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14:paraId="0C1784A9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</w:tr>
      <w:tr w:rsidR="002B036F" w14:paraId="19AC86ED" w14:textId="77777777">
        <w:tc>
          <w:tcPr>
            <w:tcW w:w="0" w:type="auto"/>
          </w:tcPr>
          <w:p w14:paraId="72741E33" w14:textId="77777777" w:rsidR="002B036F" w:rsidRDefault="00B130BD">
            <w:pPr>
              <w:pStyle w:val="Compac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BB7863B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0" w:type="auto"/>
          </w:tcPr>
          <w:p w14:paraId="7AA58170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0" w:type="auto"/>
          </w:tcPr>
          <w:p w14:paraId="3A639734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</w:tr>
      <w:tr w:rsidR="002B036F" w14:paraId="424EA025" w14:textId="77777777">
        <w:tc>
          <w:tcPr>
            <w:tcW w:w="0" w:type="auto"/>
          </w:tcPr>
          <w:p w14:paraId="0AC0EE32" w14:textId="77777777" w:rsidR="002B036F" w:rsidRDefault="00B130BD">
            <w:pPr>
              <w:pStyle w:val="Compact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0" w:type="auto"/>
          </w:tcPr>
          <w:p w14:paraId="267E9B34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0" w:type="auto"/>
          </w:tcPr>
          <w:p w14:paraId="6214E5B7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0" w:type="auto"/>
          </w:tcPr>
          <w:p w14:paraId="56BD96CA" w14:textId="77777777" w:rsidR="002B036F" w:rsidRDefault="00B130BD">
            <w:pPr>
              <w:pStyle w:val="Compact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</w:tr>
    </w:tbl>
    <w:p w14:paraId="5D62805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234. </w:t>
      </w:r>
      <w:r>
        <w:rPr>
          <w:rFonts w:hint="eastAsia"/>
          <w:lang w:eastAsia="zh-CN"/>
        </w:rPr>
        <w:t>独立性检验公式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ad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bc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</m:d>
          </m:den>
        </m:f>
      </m:oMath>
      <w:r>
        <w:rPr>
          <w:lang w:eastAsia="zh-CN"/>
        </w:rPr>
        <w:t xml:space="preserve"> .</w:t>
      </w:r>
    </w:p>
    <w:p w14:paraId="26E2355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235. </w:t>
      </w:r>
      <w:r>
        <w:rPr>
          <w:rFonts w:hint="eastAsia"/>
          <w:lang w:eastAsia="zh-CN"/>
        </w:rPr>
        <w:t>独立性检验步骤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(1) </w:t>
      </w:r>
      <w:r>
        <w:rPr>
          <w:rFonts w:hint="eastAsia"/>
          <w:lang w:eastAsia="zh-CN"/>
        </w:rPr>
        <w:t>计算观察值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查找临界值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rPr>
          <w:lang w:eastAsia="zh-CN"/>
        </w:rPr>
        <w:t xml:space="preserve"> ; (3) </w:t>
      </w:r>
      <w:r>
        <w:rPr>
          <w:rFonts w:hint="eastAsia"/>
          <w:lang w:eastAsia="zh-CN"/>
        </w:rPr>
        <w:t>下结论</w:t>
      </w:r>
      <w:r>
        <w:rPr>
          <w:rFonts w:hint="eastAsia"/>
          <w:lang w:eastAsia="zh-CN"/>
        </w:rPr>
        <w:t>.</w:t>
      </w:r>
    </w:p>
    <w:p w14:paraId="4F260D9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236. </w:t>
      </w:r>
      <w:r>
        <w:rPr>
          <w:rFonts w:hint="eastAsia"/>
          <w:lang w:eastAsia="zh-CN"/>
        </w:rPr>
        <w:t>常见的排列问题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任职问题、数字问题、排队照相问题、逐个抽取问题</w:t>
      </w:r>
      <w:r>
        <w:rPr>
          <w:rFonts w:hint="eastAsia"/>
          <w:lang w:eastAsia="zh-CN"/>
        </w:rPr>
        <w:t>.</w:t>
      </w:r>
    </w:p>
    <w:p w14:paraId="01E568A1" w14:textId="77777777" w:rsidR="002B036F" w:rsidRDefault="00B130BD">
      <w:pPr>
        <w:pStyle w:val="a0"/>
      </w:pPr>
      <w:r>
        <w:t xml:space="preserve">237. </w:t>
      </w:r>
      <w:r>
        <w:rPr>
          <w:rFonts w:hint="eastAsia"/>
        </w:rPr>
        <w:t>排列公式</w:t>
      </w:r>
      <w:r>
        <w:rPr>
          <w:rFonts w:hint="eastAsia"/>
        </w:rPr>
        <w:t>: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m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!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⋯⋯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!=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t xml:space="preserve"> .</w:t>
      </w:r>
    </w:p>
    <w:p w14:paraId="58EB902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238. </w:t>
      </w:r>
      <w:r>
        <w:rPr>
          <w:rFonts w:hint="eastAsia"/>
          <w:lang w:eastAsia="zh-CN"/>
        </w:rPr>
        <w:t>排列数性质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性质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n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bSup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性质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m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bSup>
      </m:oMath>
      <w:r>
        <w:rPr>
          <w:lang w:eastAsia="zh-CN"/>
        </w:rPr>
        <w:t xml:space="preserve"> .</w:t>
      </w:r>
    </w:p>
    <w:p w14:paraId="6004F8D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239. </w:t>
      </w:r>
      <w:r>
        <w:rPr>
          <w:rFonts w:hint="eastAsia"/>
          <w:lang w:eastAsia="zh-CN"/>
        </w:rPr>
        <w:t>常见的组合问题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产品抽查问题、一次性抽取问题</w:t>
      </w:r>
    </w:p>
    <w:p w14:paraId="39CB191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240. </w:t>
      </w:r>
      <w:r>
        <w:rPr>
          <w:rFonts w:hint="eastAsia"/>
          <w:lang w:eastAsia="zh-CN"/>
        </w:rPr>
        <w:t>组合公式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m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m</m:t>
                </m:r>
              </m:sup>
            </m:sSub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!</m:t>
            </m:r>
          </m:num>
          <m:den>
            <m:r>
              <w:rPr>
                <w:rFonts w:ascii="Cambria Math" w:hAnsi="Cambria Math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!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!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⋯⋯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m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⋯⋯</m:t>
            </m:r>
            <m:r>
              <w:rPr>
                <w:rFonts w:ascii="Cambria Math" w:hAnsi="Cambria Math"/>
                <w:lang w:eastAsia="zh-CN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r>
              <w:rPr>
                <w:rFonts w:ascii="Cambria Math" w:hAnsi="Cambria Math"/>
                <w:lang w:eastAsia="zh-CN"/>
              </w:rPr>
              <m:t>1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0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w:rPr>
                <w:rFonts w:ascii="Cambria Math" w:hAnsi="Cambria Math"/>
                <w:lang w:eastAsia="zh-CN"/>
              </w:rPr>
              <m:t>1</m:t>
            </m:r>
          </m:e>
        </m:d>
      </m:oMath>
      <w:r>
        <w:rPr>
          <w:lang w:eastAsia="zh-CN"/>
        </w:rPr>
        <w:t xml:space="preserve"> .</w:t>
      </w:r>
    </w:p>
    <w:p w14:paraId="3F8E37A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241. </w:t>
      </w:r>
      <w:r>
        <w:rPr>
          <w:rFonts w:hint="eastAsia"/>
          <w:lang w:eastAsia="zh-CN"/>
        </w:rPr>
        <w:t>组合数的性质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bSup>
      </m:oMath>
      <w:r>
        <w:rPr>
          <w:lang w:eastAsia="zh-CN"/>
        </w:rPr>
        <w:t xml:space="preserve"> . 242. </w:t>
      </w:r>
      <w:r>
        <w:rPr>
          <w:rFonts w:hint="eastAsia"/>
          <w:lang w:eastAsia="zh-CN"/>
        </w:rPr>
        <w:t>常见排列组合顺口溜</w:t>
      </w:r>
      <w:r>
        <w:rPr>
          <w:rFonts w:hint="eastAsia"/>
          <w:lang w:eastAsia="zh-CN"/>
        </w:rPr>
        <w:t>:</w:t>
      </w:r>
    </w:p>
    <w:p w14:paraId="4DFB147B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特殊元素先考虑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特殊位置先安排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分类讨论找特殊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分类复杂对立法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相邻问题捆绑法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间隔问题插空法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定序问题除阶乘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定序限制乘比例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染色问题多到少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对角之时须讨论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平均分组除阶乘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非平分组即组合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先分后排须谨记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后排即乘全排列</w:t>
      </w:r>
      <w:r>
        <w:rPr>
          <w:rFonts w:hint="eastAsia"/>
          <w:lang w:eastAsia="zh-CN"/>
        </w:rPr>
        <w:t>.</w:t>
      </w:r>
    </w:p>
    <w:p w14:paraId="344D9FB5" w14:textId="77777777" w:rsidR="002B036F" w:rsidRDefault="00B130BD">
      <w:pPr>
        <w:pStyle w:val="a0"/>
      </w:pPr>
      <w:r>
        <w:t xml:space="preserve">243. </w:t>
      </w:r>
      <w:r>
        <w:rPr>
          <w:rFonts w:hint="eastAsia"/>
        </w:rPr>
        <w:t>古典概型公式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Ω</m:t>
                </m:r>
              </m:sub>
            </m:sSub>
          </m:den>
        </m:f>
      </m:oMath>
      <w:r>
        <w:t xml:space="preserve"> .</w:t>
      </w:r>
    </w:p>
    <w:p w14:paraId="20F4A13F" w14:textId="77777777" w:rsidR="002B036F" w:rsidRDefault="00B130BD">
      <w:pPr>
        <w:pStyle w:val="a0"/>
      </w:pPr>
      <w:r>
        <w:t xml:space="preserve">244. </w:t>
      </w:r>
      <w:r>
        <w:rPr>
          <w:rFonts w:hint="eastAsia"/>
        </w:rPr>
        <w:t>几何概型公式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Ω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Ω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Ω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Ω</m:t>
                </m:r>
              </m:sub>
            </m:sSub>
          </m:den>
        </m:f>
      </m:oMath>
      <w:r>
        <w:t xml:space="preserve"> .</w:t>
      </w:r>
    </w:p>
    <w:p w14:paraId="63DAB41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245. </w:t>
      </w:r>
      <w:r>
        <w:rPr>
          <w:rFonts w:hint="eastAsia"/>
          <w:lang w:eastAsia="zh-CN"/>
        </w:rPr>
        <w:t>几何概型中面积问题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积分问题、双变量问题、线性规划问题</w:t>
      </w:r>
      <w:r>
        <w:rPr>
          <w:rFonts w:hint="eastAsia"/>
          <w:lang w:eastAsia="zh-CN"/>
        </w:rPr>
        <w:t>.</w:t>
      </w:r>
    </w:p>
    <w:p w14:paraId="583BDE20" w14:textId="77777777" w:rsidR="002B036F" w:rsidRDefault="00B130BD">
      <w:pPr>
        <w:pStyle w:val="a0"/>
      </w:pPr>
      <w:r>
        <w:t xml:space="preserve">246. </w:t>
      </w:r>
      <w:r>
        <w:rPr>
          <w:rFonts w:hint="eastAsia"/>
        </w:rPr>
        <w:t>任意事件概率公式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∪</m:t>
            </m:r>
            <m:r>
              <w:rPr>
                <w:rFonts w:ascii="Cambria Math" w:hAnsi="Cambria Math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∩</m:t>
            </m:r>
            <m:r>
              <w:rPr>
                <w:rFonts w:ascii="Cambria Math" w:hAnsi="Cambria Math"/>
              </w:rPr>
              <m:t>B</m:t>
            </m:r>
          </m:e>
        </m:d>
      </m:oMath>
      <w:r>
        <w:t xml:space="preserve"> .</w:t>
      </w:r>
    </w:p>
    <w:p w14:paraId="0BC55090" w14:textId="77777777" w:rsidR="002B036F" w:rsidRDefault="00B130BD">
      <w:pPr>
        <w:pStyle w:val="a0"/>
      </w:pPr>
      <w:r>
        <w:t xml:space="preserve">247. </w:t>
      </w:r>
      <w:r>
        <w:rPr>
          <w:rFonts w:hint="eastAsia"/>
        </w:rPr>
        <w:t>互斥事件概率公式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>
        <w:t xml:space="preserve"> .</w:t>
      </w:r>
    </w:p>
    <w:p w14:paraId="2BB05D1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248. </w:t>
      </w:r>
      <w:r>
        <w:rPr>
          <w:rFonts w:hint="eastAsia"/>
          <w:lang w:eastAsia="zh-CN"/>
        </w:rPr>
        <w:t>对立事件概率公式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acc>
              <m:accPr>
                <m:chr m:val="‾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题目含有“至多、至少等关键词”</w:t>
      </w:r>
      <w:r>
        <w:rPr>
          <w:lang w:eastAsia="zh-CN"/>
        </w:rPr>
        <w:t>).</w:t>
      </w:r>
    </w:p>
    <w:p w14:paraId="27F0C8E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249. </w:t>
      </w:r>
      <w:r>
        <w:rPr>
          <w:rFonts w:hint="eastAsia"/>
          <w:lang w:eastAsia="zh-CN"/>
        </w:rPr>
        <w:t>条件概率公式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∣</m:t>
            </m:r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AB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A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</m:den>
        </m:f>
      </m:oMath>
      <w:r>
        <w:rPr>
          <w:lang w:eastAsia="zh-CN"/>
        </w:rPr>
        <w:t xml:space="preserve"> .</w:t>
      </w:r>
    </w:p>
    <w:p w14:paraId="5B56FAB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250. </w:t>
      </w:r>
      <w:r>
        <w:rPr>
          <w:rFonts w:hint="eastAsia"/>
          <w:lang w:eastAsia="zh-CN"/>
        </w:rPr>
        <w:t>独立事件概率公式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</m:e>
        </m:d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B</m:t>
            </m:r>
          </m:e>
        </m:d>
      </m:oMath>
      <w:r>
        <w:rPr>
          <w:lang w:eastAsia="zh-CN"/>
        </w:rPr>
        <w:t xml:space="preserve"> .</w:t>
      </w:r>
    </w:p>
    <w:p w14:paraId="32DD00F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251. </w:t>
      </w:r>
      <w:r>
        <w:rPr>
          <w:rFonts w:hint="eastAsia"/>
          <w:lang w:eastAsia="zh-CN"/>
        </w:rPr>
        <w:t>独立事件的性质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若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独立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则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lang w:eastAsia="zh-CN"/>
        </w:rPr>
        <w:t xml:space="preserve"> </w:t>
      </w:r>
      <m:oMath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m:rPr>
            <m:nor/>
          </m:rPr>
          <w:rPr>
            <w:lang w:eastAsia="zh-CN"/>
          </w:rPr>
          <m:t>、</m:t>
        </m:r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B</m:t>
        </m:r>
        <m:r>
          <m:rPr>
            <m:nor/>
          </m:rPr>
          <w:rPr>
            <w:lang w:eastAsia="zh-CN"/>
          </w:rPr>
          <m:t>、</m:t>
        </m:r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A</m:t>
            </m:r>
          </m:e>
        </m:acc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lang w:eastAsia="zh-CN"/>
        </w:rPr>
        <w:t xml:space="preserve"> </w:t>
      </w:r>
      <m:oMath>
        <m:acc>
          <m:accPr>
            <m:chr m:val="‾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也独立</w:t>
      </w:r>
      <w:r>
        <w:rPr>
          <w:rFonts w:hint="eastAsia"/>
          <w:lang w:eastAsia="zh-CN"/>
        </w:rPr>
        <w:t>.</w:t>
      </w:r>
    </w:p>
    <w:p w14:paraId="6379FBC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252. </w:t>
      </w:r>
      <w:r>
        <w:rPr>
          <w:rFonts w:hint="eastAsia"/>
          <w:lang w:eastAsia="zh-CN"/>
        </w:rPr>
        <w:t>独立事件至少有一个发生概率公式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∪</m:t>
            </m:r>
            <m:r>
              <w:rPr>
                <w:rFonts w:ascii="Cambria Math" w:hAnsi="Cambria Math"/>
                <w:lang w:eastAsia="zh-CN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acc>
              <m:accPr>
                <m:chr m:val="‾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m:r>
            <m:acc>
              <m:accPr>
                <m:chr m:val="‾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acc>
          </m:e>
        </m:d>
      </m:oMath>
      <w:r>
        <w:rPr>
          <w:lang w:eastAsia="zh-CN"/>
        </w:rPr>
        <w:t xml:space="preserve"> .</w:t>
      </w:r>
    </w:p>
    <w:p w14:paraId="59BE215E" w14:textId="77777777" w:rsidR="002B036F" w:rsidRDefault="00B130BD">
      <w:pPr>
        <w:pStyle w:val="a0"/>
      </w:pPr>
      <w:r>
        <w:t xml:space="preserve">253. </w:t>
      </w:r>
      <w:r>
        <w:rPr>
          <w:rFonts w:hint="eastAsia"/>
        </w:rPr>
        <w:t>超几何分布的概率公式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k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k</m:t>
                </m: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k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den>
        </m:f>
      </m:oMath>
      <w:r>
        <w:t xml:space="preserve"> .</w:t>
      </w:r>
    </w:p>
    <w:p w14:paraId="6E1305F0" w14:textId="77777777" w:rsidR="002B036F" w:rsidRDefault="00B130BD">
      <w:pPr>
        <w:pStyle w:val="a0"/>
      </w:pPr>
      <w:r>
        <w:t xml:space="preserve">254. </w:t>
      </w:r>
      <w:r>
        <w:rPr>
          <w:rFonts w:hint="eastAsia"/>
        </w:rPr>
        <w:t>超几何分布的均值公式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>
        <w:t xml:space="preserve"> .</w:t>
      </w:r>
    </w:p>
    <w:p w14:paraId="6AD7AC8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255. </w:t>
      </w:r>
      <w:r>
        <w:rPr>
          <w:rFonts w:hint="eastAsia"/>
          <w:lang w:eastAsia="zh-CN"/>
        </w:rPr>
        <w:t>无放回抽取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①一次性抽取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超几何分布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② </w:t>
      </w:r>
      <w:r>
        <w:rPr>
          <w:rFonts w:hint="eastAsia"/>
          <w:lang w:eastAsia="zh-CN"/>
        </w:rPr>
        <w:t>逐一抽取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独立事件</w:t>
      </w:r>
      <w:r>
        <w:rPr>
          <w:rFonts w:hint="eastAsia"/>
          <w:lang w:eastAsia="zh-CN"/>
        </w:rPr>
        <w:t>.</w:t>
      </w:r>
    </w:p>
    <w:p w14:paraId="6F02262E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256. </w:t>
      </w:r>
      <w:r>
        <w:rPr>
          <w:rFonts w:hint="eastAsia"/>
          <w:lang w:eastAsia="zh-CN"/>
        </w:rPr>
        <w:t>有放过抽取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等可能性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⇒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二项分布</w:t>
      </w:r>
      <w:r>
        <w:rPr>
          <w:rFonts w:hint="eastAsia"/>
          <w:lang w:eastAsia="zh-CN"/>
        </w:rPr>
        <w:t>.</w:t>
      </w:r>
    </w:p>
    <w:p w14:paraId="407FB802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257. </w:t>
      </w:r>
      <w:r>
        <w:rPr>
          <w:rFonts w:hint="eastAsia"/>
          <w:lang w:eastAsia="zh-CN"/>
        </w:rPr>
        <w:t>二项分布的概率公式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w:rPr>
                <w:rFonts w:ascii="Cambria Math" w:hAnsi="Cambria Math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k</m:t>
            </m:r>
          </m:sup>
        </m:sSup>
      </m:oMath>
      <w:r>
        <w:rPr>
          <w:lang w:eastAsia="zh-CN"/>
        </w:rPr>
        <w:t xml:space="preserve"> .</w:t>
      </w:r>
    </w:p>
    <w:p w14:paraId="7EC303F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258. </w:t>
      </w:r>
      <w:r>
        <w:rPr>
          <w:rFonts w:hint="eastAsia"/>
          <w:lang w:eastAsia="zh-CN"/>
        </w:rPr>
        <w:t>二项分布的性质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有限性、等可能性、独立性</w:t>
      </w:r>
      <w:r>
        <w:rPr>
          <w:rFonts w:hint="eastAsia"/>
          <w:lang w:eastAsia="zh-CN"/>
        </w:rPr>
        <w:t>.</w:t>
      </w:r>
    </w:p>
    <w:p w14:paraId="1A7BC90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259. </w:t>
      </w:r>
      <w:r>
        <w:rPr>
          <w:rFonts w:hint="eastAsia"/>
          <w:lang w:eastAsia="zh-CN"/>
        </w:rPr>
        <w:t>二项分布的均值与方差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np</m:t>
        </m:r>
      </m:oMath>
      <w:r>
        <w:rPr>
          <w:lang w:eastAsia="zh-CN"/>
        </w:rPr>
        <w:t xml:space="preserve"> ; </w:t>
      </w:r>
      <w:r>
        <w:rPr>
          <w:rFonts w:hint="eastAsia"/>
          <w:lang w:eastAsia="zh-CN"/>
        </w:rPr>
        <w:t>方差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np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</m:t>
            </m:r>
          </m:e>
        </m:d>
      </m:oMath>
      <w:r>
        <w:rPr>
          <w:lang w:eastAsia="zh-CN"/>
        </w:rPr>
        <w:t xml:space="preserve"> .</w:t>
      </w:r>
    </w:p>
    <w:p w14:paraId="19DC4200" w14:textId="77777777" w:rsidR="002B036F" w:rsidRDefault="00B130BD">
      <w:pPr>
        <w:pStyle w:val="a0"/>
      </w:pPr>
      <w:r>
        <w:t xml:space="preserve">260. </w:t>
      </w:r>
      <w:r>
        <w:rPr>
          <w:rFonts w:hint="eastAsia"/>
        </w:rPr>
        <w:t>均值公式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+⋯⋯+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</w:p>
    <w:p w14:paraId="31DCCAC6" w14:textId="77777777" w:rsidR="002B036F" w:rsidRDefault="00B130BD">
      <w:pPr>
        <w:pStyle w:val="a0"/>
      </w:pPr>
      <w:r>
        <w:t xml:space="preserve">261. </w:t>
      </w:r>
      <w:r>
        <w:rPr>
          <w:rFonts w:hint="eastAsia"/>
        </w:rPr>
        <w:t>方差公式</w:t>
      </w:r>
      <w:r>
        <w:rPr>
          <w:rFonts w:hint="eastAsia"/>
        </w:rPr>
        <w:t>:</w:t>
      </w:r>
      <w:r>
        <w:t xml:space="preserve">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E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E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+⋯⋯+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E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.</w:t>
      </w:r>
    </w:p>
    <w:p w14:paraId="7E5BE06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262. </w:t>
      </w:r>
      <w:r>
        <w:rPr>
          <w:rFonts w:hint="eastAsia"/>
          <w:lang w:eastAsia="zh-CN"/>
        </w:rPr>
        <w:t>正态分布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∼</m:t>
        </m:r>
        <m:r>
          <w:rPr>
            <w:rFonts w:ascii="Cambria Math" w:hAnsi="Cambria Math"/>
            <w:lang w:eastAsia="zh-CN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σ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r>
          <w:rPr>
            <w:rFonts w:ascii="Cambria Math" w:hAnsi="Cambria Math"/>
            <w:lang w:eastAsia="zh-CN"/>
          </w:rPr>
          <m:t>μ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期望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r>
          <w:rPr>
            <w:rFonts w:ascii="Cambria Math" w:hAnsi="Cambria Math"/>
            <w:lang w:eastAsia="zh-CN"/>
          </w:rPr>
          <m:t>σ</m:t>
        </m:r>
      </m:oMath>
      <w:r>
        <w:rPr>
          <w:lang w:eastAsia="zh-CN"/>
        </w:rPr>
        <w:t xml:space="preserve"> : </w:t>
      </w:r>
      <w:r>
        <w:rPr>
          <w:rFonts w:hint="eastAsia"/>
          <w:lang w:eastAsia="zh-CN"/>
        </w:rPr>
        <w:t>标准差</w:t>
      </w:r>
      <w:r>
        <w:rPr>
          <w:lang w:eastAsia="zh-C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</m:e>
        </m:rad>
      </m:oMath>
      <w:r>
        <w:rPr>
          <w:lang w:eastAsia="zh-CN"/>
        </w:rPr>
        <w:t xml:space="preserve"> .</w:t>
      </w:r>
    </w:p>
    <w:p w14:paraId="25BD8EE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263. </w:t>
      </w:r>
      <w:r>
        <w:rPr>
          <w:rFonts w:hint="eastAsia"/>
          <w:lang w:eastAsia="zh-CN"/>
        </w:rPr>
        <w:t>正态分布对称性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图像关于直线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μ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成对称轴</w:t>
      </w:r>
      <w:r>
        <w:rPr>
          <w:rFonts w:hint="eastAsia"/>
          <w:lang w:eastAsia="zh-CN"/>
        </w:rPr>
        <w:t>.</w:t>
      </w:r>
    </w:p>
    <w:p w14:paraId="74206E43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264. </w:t>
      </w:r>
      <w:r>
        <w:rPr>
          <w:rFonts w:hint="eastAsia"/>
          <w:lang w:eastAsia="zh-CN"/>
        </w:rPr>
        <w:t>正态分布全区间概率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-∞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+∞</m:t>
            </m:r>
          </m:sup>
          <m:e>
            <m:r>
              <w:rPr>
                <w:rFonts w:ascii="Cambria Math" w:hAnsi="Cambria Math"/>
                <w:lang w:eastAsia="zh-CN"/>
              </w:rPr>
              <m:t>φ</m:t>
            </m:r>
          </m:e>
        </m:nary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dx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</w:p>
    <w:p w14:paraId="1B32F694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265. </w:t>
      </w:r>
      <w:r>
        <w:rPr>
          <w:rFonts w:hint="eastAsia"/>
          <w:lang w:eastAsia="zh-CN"/>
        </w:rPr>
        <w:t>正态分布半区间概率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≤</m:t>
            </m:r>
            <m:r>
              <w:rPr>
                <w:rFonts w:ascii="Cambria Math" w:hAnsi="Cambria Math"/>
                <w:lang w:eastAsia="zh-CN"/>
              </w:rPr>
              <m:t>μ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-∞</m:t>
            </m:r>
          </m:sub>
          <m:sup>
            <m:r>
              <w:rPr>
                <w:rFonts w:ascii="Cambria Math" w:hAnsi="Cambria Math"/>
                <w:lang w:eastAsia="zh-CN"/>
              </w:rPr>
              <m:t>μ</m:t>
            </m:r>
          </m:sup>
          <m:e>
            <m:r>
              <w:rPr>
                <w:rFonts w:ascii="Cambria Math" w:hAnsi="Cambria Math"/>
                <w:lang w:eastAsia="zh-CN"/>
              </w:rPr>
              <m:t>φ</m:t>
            </m:r>
          </m:e>
        </m:nary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dx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0.5</m:t>
        </m:r>
      </m:oMath>
    </w:p>
    <w:p w14:paraId="0D2A578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266. </w:t>
      </w:r>
      <w:r>
        <w:rPr>
          <w:rFonts w:hint="eastAsia"/>
          <w:lang w:eastAsia="zh-CN"/>
        </w:rPr>
        <w:t>正态分布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3</m:t>
        </m:r>
        <m:r>
          <w:rPr>
            <w:rFonts w:ascii="Cambria Math" w:hAnsi="Cambria Math"/>
            <w:lang w:eastAsia="zh-CN"/>
          </w:rPr>
          <m:t>σ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区间概率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σ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&lt;</m:t>
            </m:r>
            <m:r>
              <w:rPr>
                <w:rFonts w:ascii="Cambria Math" w:hAnsi="Cambria Math"/>
                <w:lang w:eastAsia="zh-CN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&lt;</m:t>
            </m:r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σ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0.6826</m:t>
        </m:r>
      </m:oMath>
      <w:r>
        <w:rPr>
          <w:lang w:eastAsia="zh-CN"/>
        </w:rPr>
        <w:t xml:space="preserve"> ;</w:t>
      </w:r>
    </w:p>
    <w:p w14:paraId="2C6C554C" w14:textId="77777777" w:rsidR="002B036F" w:rsidRDefault="00B130BD">
      <w:pPr>
        <w:pStyle w:val="a0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σ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0.9545</m:t>
          </m:r>
          <m:r>
            <m:rPr>
              <m:sty m:val="p"/>
            </m:rPr>
            <w:rPr>
              <w:rFonts w:ascii="Cambria Math" w:hAnsi="Cambria Math"/>
            </w:rPr>
            <m:t>;</m:t>
          </m:r>
        </m:oMath>
      </m:oMathPara>
    </w:p>
    <w:p w14:paraId="5310FF21" w14:textId="77777777" w:rsidR="002B036F" w:rsidRDefault="00B130BD">
      <w:pPr>
        <w:pStyle w:val="FirstParagrap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σ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0.9973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4E186982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267. </w:t>
      </w:r>
      <w:r>
        <w:rPr>
          <w:rFonts w:hint="eastAsia"/>
          <w:lang w:eastAsia="zh-CN"/>
        </w:rPr>
        <w:t>二项式定理展开式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0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1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p>
        <m:r>
          <w:rPr>
            <w:rFonts w:ascii="Cambria Math" w:hAnsi="Cambria Math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k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.</w:t>
      </w:r>
    </w:p>
    <w:p w14:paraId="199475D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268. </w:t>
      </w:r>
      <w:r>
        <w:rPr>
          <w:rFonts w:hint="eastAsia"/>
          <w:lang w:eastAsia="zh-CN"/>
        </w:rPr>
        <w:t>两个系数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其中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展开式中第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项为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r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r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r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r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r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r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r</m:t>
            </m:r>
          </m:sup>
        </m:sSup>
      </m:oMath>
      <w:r>
        <w:rPr>
          <w:lang w:eastAsia="zh-CN"/>
        </w:rPr>
        <w:t xml:space="preserve"> .</w:t>
      </w:r>
    </w:p>
    <w:p w14:paraId="6F7AB71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>二项式系数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r</m:t>
            </m:r>
          </m:sup>
        </m:sSubSup>
      </m:oMath>
      <w:r>
        <w:rPr>
          <w:lang w:eastAsia="zh-CN"/>
        </w:rPr>
        <w:t xml:space="preserve"> ; (2) </w:t>
      </w:r>
      <w:r>
        <w:rPr>
          <w:rFonts w:hint="eastAsia"/>
          <w:lang w:eastAsia="zh-CN"/>
        </w:rPr>
        <w:t>项的系数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r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r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p>
            <m:r>
              <w:rPr>
                <w:rFonts w:ascii="Cambria Math" w:hAnsi="Cambria Math"/>
                <w:lang w:eastAsia="zh-CN"/>
              </w:rPr>
              <m:t>r</m:t>
            </m:r>
          </m:sup>
        </m:sSup>
      </m:oMath>
      <w:r>
        <w:rPr>
          <w:lang w:eastAsia="zh-CN"/>
        </w:rPr>
        <w:t xml:space="preserve"> .</w:t>
      </w:r>
    </w:p>
    <w:p w14:paraId="51CEC75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269. </w:t>
      </w:r>
      <w:r>
        <w:rPr>
          <w:rFonts w:hint="eastAsia"/>
          <w:lang w:eastAsia="zh-CN"/>
        </w:rPr>
        <w:t>所有二项式系数为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.</w:t>
      </w:r>
    </w:p>
    <w:p w14:paraId="04C25AA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270. </w:t>
      </w:r>
      <w:r>
        <w:rPr>
          <w:rFonts w:hint="eastAsia"/>
          <w:lang w:eastAsia="zh-CN"/>
        </w:rPr>
        <w:t>所有奇数项、偶数项二项式系数为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4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+⋯⋯=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3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5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+⋯⋯=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p>
      </m:oMath>
      <w:r>
        <w:rPr>
          <w:lang w:eastAsia="zh-CN"/>
        </w:rPr>
        <w:t xml:space="preserve"> .</w:t>
      </w:r>
    </w:p>
    <w:p w14:paraId="2F1C90C9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271. </w:t>
      </w:r>
      <w:r>
        <w:rPr>
          <w:rFonts w:hint="eastAsia"/>
          <w:lang w:eastAsia="zh-CN"/>
        </w:rPr>
        <w:t>展开式系数和</w:t>
      </w:r>
      <w:r>
        <w:rPr>
          <w:rFonts w:hint="eastAsia"/>
          <w:lang w:eastAsia="zh-CN"/>
        </w:rPr>
        <w:t>:</w:t>
      </w:r>
    </w:p>
    <w:p w14:paraId="75EB39DF" w14:textId="77777777" w:rsidR="002B036F" w:rsidRDefault="00B130BD">
      <w:pPr>
        <w:pStyle w:val="a0"/>
        <w:rPr>
          <w:lang w:eastAsia="zh-CN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若求系数和时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代入二项式中可得系数和为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. 272.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奇偶项系数和</w:t>
      </w:r>
      <w:r>
        <w:rPr>
          <w:rFonts w:hint="eastAsia"/>
          <w:lang w:eastAsia="zh-CN"/>
        </w:rPr>
        <w:t>:</w:t>
      </w:r>
    </w:p>
    <w:p w14:paraId="5C180B75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>①</w:t>
      </w:r>
    </w:p>
    <w:p w14:paraId="217C73A1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=-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+⋯⋯=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② 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将①、②相加减即可得到</w:t>
      </w:r>
      <w:r>
        <w:rPr>
          <w:rFonts w:hint="eastAsia"/>
          <w:lang w:eastAsia="zh-CN"/>
        </w:rPr>
        <w:t>).</w:t>
      </w:r>
    </w:p>
    <w:p w14:paraId="3E6C9F1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273. </w:t>
      </w:r>
      <w:r>
        <w:rPr>
          <w:rFonts w:hint="eastAsia"/>
          <w:lang w:eastAsia="zh-CN"/>
        </w:rPr>
        <w:t>其他赋值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n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>
        <w:rPr>
          <w:lang w:eastAsia="zh-CN"/>
        </w:rPr>
        <w:t xml:space="preserve"> .</w:t>
      </w:r>
    </w:p>
    <w:p w14:paraId="681FE04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274. </w:t>
      </w:r>
      <w:r>
        <w:rPr>
          <w:rFonts w:hint="eastAsia"/>
          <w:lang w:eastAsia="zh-CN"/>
        </w:rPr>
        <w:t>系数提前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求导后令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时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+⋯⋯+</m:t>
        </m:r>
        <m:r>
          <w:rPr>
            <w:rFonts w:ascii="Cambria Math" w:hAnsi="Cambria Math"/>
            <w:lang w:eastAsia="zh-CN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an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p>
        </m:sSup>
      </m:oMath>
      <w:r>
        <w:rPr>
          <w:lang w:eastAsia="zh-CN"/>
        </w:rPr>
        <w:t xml:space="preserve"> .</w:t>
      </w:r>
    </w:p>
    <w:p w14:paraId="29EC53CC" w14:textId="2832FDF7" w:rsidR="002B036F" w:rsidRDefault="00B130BD">
      <w:pPr>
        <w:pStyle w:val="1"/>
        <w:rPr>
          <w:lang w:eastAsia="zh-CN"/>
        </w:rPr>
      </w:pPr>
      <w:bookmarkStart w:id="18" w:name="第-9-章-极坐标与参数方程"/>
      <w:bookmarkEnd w:id="17"/>
      <w:r>
        <w:rPr>
          <w:rFonts w:hint="eastAsia"/>
          <w:lang w:eastAsia="zh-CN"/>
        </w:rPr>
        <w:lastRenderedPageBreak/>
        <w:t>第</w:t>
      </w:r>
      <w:r>
        <w:rPr>
          <w:lang w:eastAsia="zh-CN"/>
        </w:rPr>
        <w:t>9</w:t>
      </w:r>
      <w:r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>极坐标与参数方程</w:t>
      </w:r>
    </w:p>
    <w:p w14:paraId="6A577593" w14:textId="77777777" w:rsidR="002B036F" w:rsidRDefault="00B130BD">
      <w:pPr>
        <w:pStyle w:val="FirstParagraph"/>
        <w:rPr>
          <w:lang w:eastAsia="zh-CN"/>
        </w:rPr>
      </w:pPr>
      <w:r>
        <w:rPr>
          <w:lang w:eastAsia="zh-CN"/>
        </w:rPr>
        <w:t xml:space="preserve">275. </w:t>
      </w:r>
      <w:r>
        <w:rPr>
          <w:rFonts w:hint="eastAsia"/>
          <w:lang w:eastAsia="zh-CN"/>
        </w:rPr>
        <w:t>极坐标方程与直角坐标方程互换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ρ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,tan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≠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ρ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cos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ρ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sin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ρ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mr>
            </m:m>
          </m:e>
        </m:d>
      </m:oMath>
      <w:r>
        <w:rPr>
          <w:lang w:eastAsia="zh-CN"/>
        </w:rPr>
        <w:t xml:space="preserve"> .</w:t>
      </w:r>
    </w:p>
    <w:p w14:paraId="384678A5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276. </w:t>
      </w:r>
      <w:r>
        <w:rPr>
          <w:rFonts w:hint="eastAsia"/>
          <w:lang w:eastAsia="zh-CN"/>
        </w:rPr>
        <w:t>极坐标点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的意义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ρ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OM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=∠</m:t>
        </m:r>
        <m:r>
          <w:rPr>
            <w:rFonts w:ascii="Cambria Math" w:hAnsi="Cambria Math"/>
            <w:lang w:eastAsia="zh-CN"/>
          </w:rPr>
          <m:t>xOM</m:t>
        </m:r>
      </m:oMath>
      <w:r>
        <w:rPr>
          <w:lang w:eastAsia="zh-CN"/>
        </w:rPr>
        <w:t xml:space="preserve"> .</w:t>
      </w:r>
    </w:p>
    <w:p w14:paraId="028F2F88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277. </w:t>
      </w:r>
      <w:r>
        <w:rPr>
          <w:rFonts w:hint="eastAsia"/>
          <w:lang w:eastAsia="zh-CN"/>
        </w:rPr>
        <w:t>过原点且倾斜角为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α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的直线极坐标方程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α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R</m:t>
            </m:r>
          </m:e>
        </m:d>
      </m:oMath>
      <w:r>
        <w:rPr>
          <w:lang w:eastAsia="zh-CN"/>
        </w:rPr>
        <w:t xml:space="preserve"> .</w:t>
      </w:r>
    </w:p>
    <w:p w14:paraId="4A1F22D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278. </w:t>
      </w:r>
      <w:r>
        <w:rPr>
          <w:rFonts w:hint="eastAsia"/>
          <w:lang w:eastAsia="zh-CN"/>
        </w:rPr>
        <w:t>过原点且倾斜角为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α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的射线极坐标方程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α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或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α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≥</m:t>
            </m:r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>
        <w:rPr>
          <w:lang w:eastAsia="zh-CN"/>
        </w:rPr>
        <w:t xml:space="preserve"> .</w:t>
      </w:r>
    </w:p>
    <w:p w14:paraId="2789437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279. </w:t>
      </w:r>
      <w:r>
        <w:rPr>
          <w:rFonts w:hint="eastAsia"/>
          <w:lang w:eastAsia="zh-CN"/>
        </w:rPr>
        <w:t>极坐标方程为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α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∈</m:t>
            </m:r>
            <m:r>
              <w:rPr>
                <w:rFonts w:ascii="Cambria Math" w:hAnsi="Cambria Math"/>
                <w:lang w:eastAsia="zh-CN"/>
              </w:rPr>
              <m:t>R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的直线上两点的距离公式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ρ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ρ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OA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ρ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OB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ρ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.</w:t>
      </w:r>
    </w:p>
    <w:p w14:paraId="57ED17A6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280. </w:t>
      </w:r>
      <w:r>
        <w:rPr>
          <w:rFonts w:hint="eastAsia"/>
          <w:lang w:eastAsia="zh-CN"/>
        </w:rPr>
        <w:t>直线的参数方程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cos</m:t>
                  </m:r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sin</m:t>
                  </m:r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</m:mr>
            </m:m>
            <m:r>
              <m:rPr>
                <m:nor/>
              </m:rPr>
              <w:rPr>
                <w:lang w:eastAsia="zh-CN"/>
              </w:rPr>
              <m:t>(</m:t>
            </m:r>
            <m:r>
              <w:rPr>
                <w:rFonts w:ascii="Cambria Math" w:hAnsi="Cambria Math"/>
                <w:lang w:eastAsia="zh-CN"/>
              </w:rPr>
              <m:t>t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为参数</w:t>
      </w:r>
      <w:r>
        <w:rPr>
          <w:rFonts w:hint="eastAsia"/>
          <w:lang w:eastAsia="zh-CN"/>
        </w:rPr>
        <w:t>).</w:t>
      </w:r>
    </w:p>
    <w:p w14:paraId="3DB10DB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281. </w:t>
      </w:r>
      <w:r>
        <w:rPr>
          <w:rFonts w:hint="eastAsia"/>
          <w:lang w:eastAsia="zh-CN"/>
        </w:rPr>
        <w:t>圆的参数方程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cos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sin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</m:m>
            <m:r>
              <m:rPr>
                <m:nor/>
              </m:rPr>
              <w:rPr>
                <w:lang w:eastAsia="zh-CN"/>
              </w:rPr>
              <m:t>(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为参数</w:t>
      </w:r>
      <w:r>
        <w:rPr>
          <w:rFonts w:hint="eastAsia"/>
          <w:lang w:eastAsia="zh-CN"/>
        </w:rPr>
        <w:t>).</w:t>
      </w:r>
    </w:p>
    <w:p w14:paraId="4C686AEB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282. </w:t>
      </w:r>
      <w:r>
        <w:rPr>
          <w:rFonts w:hint="eastAsia"/>
          <w:lang w:eastAsia="zh-CN"/>
        </w:rPr>
        <w:t>椭圆的参数方程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焦点在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cos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sin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</m:m>
            <m:r>
              <m:rPr>
                <m:nor/>
              </m:rPr>
              <w:rPr>
                <w:lang w:eastAsia="zh-CN"/>
              </w:rPr>
              <m:t xml:space="preserve"> ( 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为参数</w:t>
      </w:r>
      <w:r>
        <w:rPr>
          <w:rFonts w:hint="eastAsia"/>
          <w:lang w:eastAsia="zh-CN"/>
        </w:rPr>
        <w:t>);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焦点在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cos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sin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</m:m>
            <m:r>
              <m:rPr>
                <m:nor/>
              </m:rPr>
              <w:rPr>
                <w:lang w:eastAsia="zh-CN"/>
              </w:rPr>
              <m:t xml:space="preserve"> ( 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为参数</w:t>
      </w:r>
      <w:r>
        <w:rPr>
          <w:rFonts w:hint="eastAsia"/>
          <w:lang w:eastAsia="zh-CN"/>
        </w:rPr>
        <w:t>).</w:t>
      </w:r>
    </w:p>
    <w:p w14:paraId="5CDA84B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283. </w:t>
      </w:r>
      <w:r>
        <w:rPr>
          <w:rFonts w:hint="eastAsia"/>
          <w:lang w:eastAsia="zh-CN"/>
        </w:rPr>
        <w:t>双曲线的参数方程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焦点在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sec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tan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</m:m>
            <m:r>
              <m:rPr>
                <m:nor/>
              </m:rPr>
              <w:rPr>
                <w:lang w:eastAsia="zh-CN"/>
              </w:rPr>
              <m:t>(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为参数</w:t>
      </w:r>
      <w:r>
        <w:rPr>
          <w:rFonts w:hint="eastAsia"/>
          <w:lang w:eastAsia="zh-CN"/>
        </w:rPr>
        <w:t>);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焦点在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轴上时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cot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csc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mr>
            </m:m>
            <m:r>
              <m:rPr>
                <m:nor/>
              </m:rPr>
              <w:rPr>
                <w:lang w:eastAsia="zh-CN"/>
              </w:rPr>
              <m:t>(</m:t>
            </m:r>
            <m:r>
              <w:rPr>
                <w:rFonts w:ascii="Cambria Math" w:hAnsi="Cambria Math"/>
                <w:lang w:eastAsia="zh-CN"/>
              </w:rPr>
              <m:t>θ</m:t>
            </m:r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为参数</w:t>
      </w:r>
      <w:r>
        <w:rPr>
          <w:rFonts w:hint="eastAsia"/>
          <w:lang w:eastAsia="zh-CN"/>
        </w:rPr>
        <w:t>).</w:t>
      </w:r>
    </w:p>
    <w:p w14:paraId="46238940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284. </w:t>
      </w:r>
      <w:r>
        <w:rPr>
          <w:rFonts w:hint="eastAsia"/>
          <w:lang w:eastAsia="zh-CN"/>
        </w:rPr>
        <w:t>抛物线的参数方程</w:t>
      </w:r>
      <w:r>
        <w:rPr>
          <w:rFonts w:hint="eastAsia"/>
          <w:lang w:eastAsia="zh-CN"/>
        </w:rPr>
        <w:t>:</w:t>
      </w:r>
    </w:p>
    <w:p w14:paraId="5C552B5F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焦点在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轴上时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=±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px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=±</m:t>
                  </m:r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pt</m:t>
                  </m:r>
                </m:e>
              </m:mr>
            </m: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  <m:r>
                  <m:rPr>
                    <m:nor/>
                  </m:rPr>
                  <w:rPr>
                    <w:lang w:eastAsia="zh-CN"/>
                  </w:rPr>
                  <m:t>为参数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;</m:t>
            </m:r>
          </m:e>
        </m:d>
      </m:oMath>
    </w:p>
    <w:p w14:paraId="4A6DD485" w14:textId="77777777" w:rsidR="002B036F" w:rsidRDefault="00B130BD">
      <w:pPr>
        <w:pStyle w:val="a0"/>
        <w:rPr>
          <w:lang w:eastAsia="zh-CN"/>
        </w:rPr>
      </w:pPr>
      <w:r>
        <w:rPr>
          <w:rFonts w:hint="eastAsia"/>
          <w:lang w:eastAsia="zh-CN"/>
        </w:rPr>
        <w:t>焦点在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y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轴上时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=±</m:t>
        </m:r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py</m:t>
        </m:r>
        <m:r>
          <m:rPr>
            <m:sty m:val="p"/>
          </m:rPr>
          <w:rPr>
            <w:rFonts w:ascii="Cambria Math" w:hAnsi="Cambria Math"/>
            <w:lang w:eastAsia="zh-CN"/>
          </w:rPr>
          <m:t>: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pt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=±</m:t>
                  </m:r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mr>
            </m:m>
          </m:e>
        </m:d>
      </m:oMath>
      <w:r>
        <w:rPr>
          <w:lang w:eastAsia="zh-CN"/>
        </w:rPr>
        <w:t xml:space="preserve"> ( </w:t>
      </w:r>
      <m:oMath>
        <m:r>
          <w:rPr>
            <w:rFonts w:ascii="Cambria Math" w:hAnsi="Cambria Math"/>
            <w:lang w:eastAsia="zh-CN"/>
          </w:rPr>
          <m:t>t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为参数</w:t>
      </w:r>
      <w:r>
        <w:rPr>
          <w:rFonts w:hint="eastAsia"/>
          <w:lang w:eastAsia="zh-CN"/>
        </w:rPr>
        <w:t>).</w:t>
      </w:r>
    </w:p>
    <w:p w14:paraId="727ED991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285. </w:t>
      </w:r>
      <w:r>
        <w:rPr>
          <w:rFonts w:hint="eastAsia"/>
          <w:lang w:eastAsia="zh-CN"/>
        </w:rPr>
        <w:t>参数方程的意义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</m:d>
                </m:e>
              </m:mr>
            </m: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θ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  <m:r>
                  <m:rPr>
                    <m:nor/>
                  </m:rPr>
                  <w:rPr>
                    <w:lang w:eastAsia="zh-CN"/>
                  </w:rPr>
                  <m:t>为参数</m:t>
                </m:r>
                <m:r>
                  <m:rPr>
                    <m:nor/>
                  </m:rPr>
                  <w:rPr>
                    <w:lang w:eastAsia="zh-CN"/>
                  </w:rPr>
                  <m:t xml:space="preserve"> </m:t>
                </m:r>
              </m:e>
            </m:d>
          </m:e>
        </m:d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上的任意点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的坐标可表示成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θ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θ</m:t>
                </m:r>
              </m:e>
            </m:d>
          </m:e>
        </m:d>
      </m:oMath>
      <w:r>
        <w:rPr>
          <w:lang w:eastAsia="zh-CN"/>
        </w:rPr>
        <w:t xml:space="preserve"> .</w:t>
      </w:r>
    </w:p>
    <w:p w14:paraId="076D750F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286. </w:t>
      </w:r>
      <w:r>
        <w:rPr>
          <w:rFonts w:hint="eastAsia"/>
          <w:lang w:eastAsia="zh-CN"/>
        </w:rPr>
        <w:t>直线参数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的意义</w:t>
      </w:r>
      <w:r>
        <w:rPr>
          <w:lang w:eastAsia="zh-CN"/>
        </w:rPr>
        <w:t xml:space="preserve"> 1: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lang w:eastAsia="zh-CN"/>
        </w:rPr>
        <w:t xml:space="preserve"> .</w:t>
      </w:r>
    </w:p>
    <w:p w14:paraId="0D306ACA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287. </w:t>
      </w:r>
      <w:r>
        <w:rPr>
          <w:rFonts w:hint="eastAsia"/>
          <w:lang w:eastAsia="zh-CN"/>
        </w:rPr>
        <w:t>直线参数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的意义</w:t>
      </w:r>
      <w:r>
        <w:rPr>
          <w:lang w:eastAsia="zh-CN"/>
        </w:rPr>
        <w:t xml:space="preserve"> 2: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PA</m:t>
            </m:r>
          </m:e>
        </m:d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lang w:eastAsia="zh-CN"/>
        </w:rPr>
        <w:t xml:space="preserve"> .</w:t>
      </w:r>
    </w:p>
    <w:p w14:paraId="157D6C8D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t xml:space="preserve">288. </w:t>
      </w:r>
      <w:r>
        <w:rPr>
          <w:rFonts w:hint="eastAsia"/>
          <w:lang w:eastAsia="zh-CN"/>
        </w:rPr>
        <w:t>直线参数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的意义</w:t>
      </w:r>
      <w:r>
        <w:rPr>
          <w:lang w:eastAsia="zh-CN"/>
        </w:rPr>
        <w:t xml:space="preserve"> 3: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rad>
      </m:oMath>
      <w:r>
        <w:rPr>
          <w:lang w:eastAsia="zh-CN"/>
        </w:rPr>
        <w:t xml:space="preserve"> .</w:t>
      </w:r>
    </w:p>
    <w:p w14:paraId="07BA144C" w14:textId="77777777" w:rsidR="002B036F" w:rsidRDefault="00B130BD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289. </w:t>
      </w:r>
      <w:r>
        <w:rPr>
          <w:rFonts w:hint="eastAsia"/>
          <w:lang w:eastAsia="zh-CN"/>
        </w:rPr>
        <w:t>直线参数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的意义</w:t>
      </w:r>
      <w:r>
        <w:rPr>
          <w:lang w:eastAsia="zh-CN"/>
        </w:rPr>
        <w:t xml:space="preserve"> 4: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PA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PB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lang w:eastAsia="zh-CN"/>
                    </w:rPr>
                    <m:t>、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  <m:r>
                    <m:rPr>
                      <m:nor/>
                    </m:rPr>
                    <w:rPr>
                      <w:lang w:eastAsia="zh-CN"/>
                    </w:rPr>
                    <m:t>同号</m:t>
                  </m:r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</m:e>
              </m:m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lang w:eastAsia="zh-CN"/>
                    </w:rPr>
                    <m:t>、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  <m:r>
                    <m:rPr>
                      <m:nor/>
                    </m:rPr>
                    <w:rPr>
                      <w:lang w:eastAsia="zh-CN"/>
                    </w:rPr>
                    <m:t>异号</m:t>
                  </m:r>
                  <m:r>
                    <m:rPr>
                      <m:nor/>
                    </m:rPr>
                    <w:rPr>
                      <w:lang w:eastAsia="zh-CN"/>
                    </w:rPr>
                    <m:t xml:space="preserve"> </m:t>
                  </m:r>
                </m:e>
              </m:mr>
            </m:m>
          </m:e>
        </m:d>
      </m:oMath>
      <w:r>
        <w:rPr>
          <w:lang w:eastAsia="zh-CN"/>
        </w:rPr>
        <w:t xml:space="preserve"> .</w:t>
      </w:r>
      <w:bookmarkEnd w:id="18"/>
    </w:p>
    <w:sectPr w:rsidR="002B036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EC23C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3CA0290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C08AD5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012BD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8C856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AA921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228DBE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06487A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6EF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D58E3E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00A990"/>
    <w:multiLevelType w:val="multilevel"/>
    <w:tmpl w:val="057CCC4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1" w15:restartNumberingAfterBreak="0">
    <w:nsid w:val="170CD2DE"/>
    <w:multiLevelType w:val="multilevel"/>
    <w:tmpl w:val="7524544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62D"/>
    <w:rsid w:val="002B036F"/>
    <w:rsid w:val="006B1FB1"/>
    <w:rsid w:val="009D1868"/>
    <w:rsid w:val="00B130BD"/>
    <w:rsid w:val="00C57AB6"/>
    <w:rsid w:val="00C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0AB2B"/>
  <w15:docId w15:val="{CCF3DB70-0D7F-4326-8F87-04FE0488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5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6">
    <w:name w:val="Subtitle"/>
    <w:basedOn w:val="a5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7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8">
    <w:name w:val="Bibliography"/>
    <w:basedOn w:val="a"/>
    <w:qFormat/>
  </w:style>
  <w:style w:type="paragraph" w:styleId="a9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a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rsid w:val="00C57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b">
    <w:name w:val="caption"/>
    <w:basedOn w:val="a"/>
    <w:link w:val="ac"/>
    <w:pPr>
      <w:spacing w:after="120"/>
    </w:pPr>
    <w:rPr>
      <w:i/>
    </w:rPr>
  </w:style>
  <w:style w:type="paragraph" w:customStyle="1" w:styleId="TableCaption">
    <w:name w:val="Table Caption"/>
    <w:basedOn w:val="ab"/>
    <w:pPr>
      <w:keepNext/>
    </w:pPr>
  </w:style>
  <w:style w:type="paragraph" w:customStyle="1" w:styleId="ImageCaption">
    <w:name w:val="Image Caption"/>
    <w:basedOn w:val="ab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c">
    <w:name w:val="题注 字符"/>
    <w:basedOn w:val="a1"/>
    <w:link w:val="ab"/>
  </w:style>
  <w:style w:type="character" w:customStyle="1" w:styleId="VerbatimChar">
    <w:name w:val="Verbatim Char"/>
    <w:basedOn w:val="ac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c"/>
  </w:style>
  <w:style w:type="character" w:styleId="ad">
    <w:name w:val="footnote reference"/>
    <w:basedOn w:val="ac"/>
    <w:rPr>
      <w:vertAlign w:val="superscript"/>
    </w:rPr>
  </w:style>
  <w:style w:type="character" w:styleId="ae">
    <w:name w:val="Hyperlink"/>
    <w:basedOn w:val="ac"/>
    <w:rPr>
      <w:color w:val="4F81BD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a4">
    <w:name w:val="正文文本 字符"/>
    <w:basedOn w:val="a1"/>
    <w:link w:val="a0"/>
    <w:rsid w:val="00B13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3869</Words>
  <Characters>22059</Characters>
  <Application>Microsoft Office Word</Application>
  <DocSecurity>0</DocSecurity>
  <Lines>183</Lines>
  <Paragraphs>51</Paragraphs>
  <ScaleCrop>false</ScaleCrop>
  <Company/>
  <LinksUpToDate>false</LinksUpToDate>
  <CharactersWithSpaces>25877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sound</cp:lastModifiedBy>
  <cp:revision>3</cp:revision>
  <dcterms:created xsi:type="dcterms:W3CDTF">2024-07-18T09:33:00Z</dcterms:created>
  <dcterms:modified xsi:type="dcterms:W3CDTF">2024-07-18T09:35:00Z</dcterms:modified>
</cp:coreProperties>
</file>